
<file path=[Content_Types].xml><?xml version="1.0" encoding="utf-8"?>
<Types xmlns="http://schemas.openxmlformats.org/package/2006/content-types">
  <Default Extension="bin" ContentType="application/vnd.ms-word.attachedToolbar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ahoma" w:hAnsi="Tahoma" w:cs="Tahoma"/>
          <w:b/>
          <w:sz w:val="16"/>
        </w:rPr>
        <w:id w:val="-1857033747"/>
        <w:lock w:val="sdtContentLocked"/>
        <w:placeholder>
          <w:docPart w:val="DefaultPlaceholder_-1854013440"/>
        </w:placeholder>
        <w:group/>
      </w:sdtPr>
      <w:sdtEndPr>
        <w:rPr>
          <w:b w:val="0"/>
        </w:rPr>
      </w:sdtEndPr>
      <w:sdtContent>
        <w:p w14:paraId="68EC85B2" w14:textId="77777777" w:rsidR="00E00478" w:rsidRPr="00CC7DDA" w:rsidRDefault="00E00478" w:rsidP="00CA3BFA">
          <w:pPr>
            <w:framePr w:w="3340" w:h="1366" w:hRule="exact" w:hSpace="181" w:wrap="around" w:vAnchor="page" w:hAnchor="page" w:x="7536" w:y="2048" w:anchorLock="1"/>
            <w:tabs>
              <w:tab w:val="left" w:pos="142"/>
              <w:tab w:val="left" w:pos="426"/>
            </w:tabs>
            <w:rPr>
              <w:rFonts w:ascii="Tahoma" w:hAnsi="Tahoma" w:cs="Tahoma"/>
              <w:b/>
              <w:sz w:val="16"/>
            </w:rPr>
          </w:pPr>
          <w:r w:rsidRPr="00CC7DDA">
            <w:rPr>
              <w:rFonts w:ascii="Tahoma" w:hAnsi="Tahoma" w:cs="Tahoma"/>
              <w:b/>
              <w:sz w:val="16"/>
            </w:rPr>
            <w:t xml:space="preserve">BITZER </w:t>
          </w:r>
          <w:r>
            <w:rPr>
              <w:rFonts w:ascii="Tahoma" w:hAnsi="Tahoma" w:cs="Tahoma"/>
              <w:b/>
              <w:sz w:val="16"/>
            </w:rPr>
            <w:t>SE</w:t>
          </w:r>
        </w:p>
        <w:p w14:paraId="54D1E2BE" w14:textId="77777777" w:rsidR="00E00478" w:rsidRPr="00FF34A4" w:rsidRDefault="00E00478" w:rsidP="00CA3BFA">
          <w:pPr>
            <w:framePr w:w="3340" w:h="1366" w:hRule="exact" w:hSpace="181" w:wrap="around" w:vAnchor="page" w:hAnchor="page" w:x="7536" w:y="2048" w:anchorLock="1"/>
            <w:tabs>
              <w:tab w:val="left" w:pos="142"/>
              <w:tab w:val="left" w:pos="426"/>
            </w:tabs>
            <w:rPr>
              <w:rFonts w:ascii="Tahoma" w:hAnsi="Tahoma" w:cs="Tahoma"/>
              <w:sz w:val="16"/>
            </w:rPr>
          </w:pPr>
          <w:r w:rsidRPr="00FF34A4">
            <w:rPr>
              <w:rFonts w:ascii="Tahoma" w:hAnsi="Tahoma" w:cs="Tahoma"/>
              <w:sz w:val="16"/>
            </w:rPr>
            <w:t>Peter-Schaufler-Platz 1</w:t>
          </w:r>
        </w:p>
        <w:p w14:paraId="12F46E24" w14:textId="77777777" w:rsidR="00E00478" w:rsidRPr="007209B4" w:rsidRDefault="00E00478" w:rsidP="00CA3BFA">
          <w:pPr>
            <w:framePr w:w="3340" w:h="1366" w:hRule="exact" w:hSpace="181" w:wrap="around" w:vAnchor="page" w:hAnchor="page" w:x="7536" w:y="2048" w:anchorLock="1"/>
            <w:tabs>
              <w:tab w:val="left" w:pos="426"/>
            </w:tabs>
            <w:rPr>
              <w:rFonts w:ascii="Tahoma" w:hAnsi="Tahoma" w:cs="Tahoma"/>
              <w:sz w:val="16"/>
            </w:rPr>
          </w:pPr>
          <w:r w:rsidRPr="007209B4">
            <w:rPr>
              <w:rFonts w:ascii="Tahoma" w:hAnsi="Tahoma" w:cs="Tahoma"/>
              <w:sz w:val="16"/>
            </w:rPr>
            <w:t>71065 Sindelfingen // Germany</w:t>
          </w:r>
        </w:p>
        <w:p w14:paraId="463209C2" w14:textId="77777777" w:rsidR="00E00478" w:rsidRPr="007209B4" w:rsidRDefault="00E00478" w:rsidP="00CA3BFA">
          <w:pPr>
            <w:framePr w:w="3340" w:h="1366" w:hRule="exact" w:hSpace="181" w:wrap="around" w:vAnchor="page" w:hAnchor="page" w:x="7536" w:y="2048" w:anchorLock="1"/>
            <w:tabs>
              <w:tab w:val="left" w:pos="284"/>
            </w:tabs>
            <w:rPr>
              <w:rFonts w:ascii="Tahoma" w:hAnsi="Tahoma" w:cs="Tahoma"/>
              <w:sz w:val="16"/>
            </w:rPr>
          </w:pPr>
          <w:r w:rsidRPr="007209B4">
            <w:rPr>
              <w:rFonts w:ascii="Tahoma" w:hAnsi="Tahoma" w:cs="Tahoma"/>
              <w:sz w:val="16"/>
            </w:rPr>
            <w:t>Tel</w:t>
          </w:r>
          <w:r w:rsidRPr="007209B4">
            <w:rPr>
              <w:rFonts w:ascii="Tahoma" w:hAnsi="Tahoma" w:cs="Tahoma"/>
              <w:sz w:val="16"/>
            </w:rPr>
            <w:tab/>
            <w:t>+49 7031 932-0</w:t>
          </w:r>
        </w:p>
        <w:p w14:paraId="08AD378A" w14:textId="77777777" w:rsidR="006E3652" w:rsidRPr="007209B4" w:rsidRDefault="00E00478" w:rsidP="00CA3BFA">
          <w:pPr>
            <w:framePr w:w="3340" w:h="1366" w:hRule="exact" w:hSpace="181" w:wrap="around" w:vAnchor="page" w:hAnchor="page" w:x="7536" w:y="2048" w:anchorLock="1"/>
            <w:tabs>
              <w:tab w:val="left" w:pos="284"/>
            </w:tabs>
            <w:rPr>
              <w:rFonts w:ascii="Tahoma" w:hAnsi="Tahoma" w:cs="Tahoma"/>
              <w:sz w:val="16"/>
            </w:rPr>
          </w:pPr>
          <w:r w:rsidRPr="007209B4">
            <w:rPr>
              <w:rFonts w:ascii="Tahoma" w:hAnsi="Tahoma" w:cs="Tahoma"/>
              <w:sz w:val="16"/>
            </w:rPr>
            <w:t>Fax</w:t>
          </w:r>
          <w:r w:rsidRPr="007209B4">
            <w:rPr>
              <w:rFonts w:ascii="Tahoma" w:hAnsi="Tahoma" w:cs="Tahoma"/>
              <w:sz w:val="16"/>
            </w:rPr>
            <w:tab/>
            <w:t>+49 7031 932-1</w:t>
          </w:r>
          <w:r w:rsidR="00B26433">
            <w:rPr>
              <w:rFonts w:ascii="Tahoma" w:hAnsi="Tahoma" w:cs="Tahoma"/>
              <w:sz w:val="16"/>
            </w:rPr>
            <w:t>47</w:t>
          </w:r>
        </w:p>
        <w:p w14:paraId="7838575C" w14:textId="3C3476F2" w:rsidR="006E3652" w:rsidRPr="00891190" w:rsidRDefault="006E3652" w:rsidP="00CA3BFA">
          <w:pPr>
            <w:framePr w:w="3340" w:h="1366" w:hRule="exact" w:hSpace="181" w:wrap="around" w:vAnchor="page" w:hAnchor="page" w:x="7536" w:y="2048" w:anchorLock="1"/>
            <w:tabs>
              <w:tab w:val="left" w:pos="426"/>
            </w:tabs>
            <w:rPr>
              <w:rFonts w:ascii="Tahoma" w:hAnsi="Tahoma" w:cs="Tahoma"/>
            </w:rPr>
          </w:pPr>
          <w:r w:rsidRPr="00B26433">
            <w:rPr>
              <w:rFonts w:ascii="Tahoma" w:hAnsi="Tahoma" w:cs="Tahoma"/>
              <w:sz w:val="16"/>
            </w:rPr>
            <w:t>bitzer@bitzer.de</w:t>
          </w:r>
          <w:r w:rsidRPr="00B26433">
            <w:rPr>
              <w:rFonts w:ascii="Tahoma" w:hAnsi="Tahoma" w:cs="Tahoma"/>
              <w:sz w:val="16"/>
              <w:szCs w:val="16"/>
            </w:rPr>
            <w:t xml:space="preserve"> // </w:t>
          </w:r>
          <w:r w:rsidRPr="00B26433">
            <w:rPr>
              <w:rFonts w:ascii="Tahoma" w:hAnsi="Tahoma" w:cs="Tahoma"/>
              <w:sz w:val="16"/>
            </w:rPr>
            <w:t>www.bitzer.de</w:t>
          </w:r>
        </w:p>
      </w:sdtContent>
    </w:sdt>
    <w:sdt>
      <w:sdtPr>
        <w:rPr>
          <w:rFonts w:ascii="Tahoma" w:hAnsi="Tahoma" w:cs="Tahoma"/>
          <w:sz w:val="22"/>
          <w:szCs w:val="22"/>
        </w:rPr>
        <w:id w:val="230359698"/>
        <w:lock w:val="contentLocked"/>
        <w:placeholder>
          <w:docPart w:val="DefaultPlaceholder_-1854013440"/>
        </w:placeholder>
        <w:group/>
      </w:sdtPr>
      <w:sdtEndPr/>
      <w:sdtContent>
        <w:sdt>
          <w:sdtPr>
            <w:rPr>
              <w:rFonts w:ascii="Tahoma" w:hAnsi="Tahoma" w:cs="Tahoma"/>
              <w:sz w:val="22"/>
              <w:szCs w:val="22"/>
            </w:rPr>
            <w:id w:val="-1481069674"/>
            <w:lock w:val="sdtContentLocked"/>
            <w:placeholder>
              <w:docPart w:val="DefaultPlaceholder_-1854013440"/>
            </w:placeholder>
            <w:group/>
          </w:sdtPr>
          <w:sdtEndPr/>
          <w:sdtContent>
            <w:p w14:paraId="247C6766" w14:textId="77777777" w:rsidR="00E63021" w:rsidRPr="00B26433" w:rsidRDefault="00E63021" w:rsidP="00E63021">
              <w:pPr>
                <w:rPr>
                  <w:rFonts w:ascii="Tahoma" w:hAnsi="Tahoma" w:cs="Tahoma"/>
                  <w:sz w:val="22"/>
                  <w:szCs w:val="22"/>
                </w:rPr>
              </w:pPr>
            </w:p>
            <w:p w14:paraId="53977B03" w14:textId="77777777" w:rsidR="00E63021" w:rsidRPr="00B26433" w:rsidRDefault="00E63021" w:rsidP="00E63021">
              <w:pPr>
                <w:rPr>
                  <w:rFonts w:ascii="Tahoma" w:hAnsi="Tahoma" w:cs="Tahoma"/>
                  <w:sz w:val="22"/>
                  <w:szCs w:val="22"/>
                </w:rPr>
              </w:pPr>
            </w:p>
            <w:p w14:paraId="7556FC73" w14:textId="77777777" w:rsidR="00E63021" w:rsidRPr="00B26433" w:rsidRDefault="00E63021" w:rsidP="00E63021">
              <w:pPr>
                <w:rPr>
                  <w:rFonts w:ascii="Tahoma" w:hAnsi="Tahoma" w:cs="Tahoma"/>
                  <w:sz w:val="22"/>
                  <w:szCs w:val="22"/>
                </w:rPr>
              </w:pPr>
            </w:p>
            <w:p w14:paraId="251FCA3B" w14:textId="77777777" w:rsidR="00E63021" w:rsidRPr="00B26433" w:rsidRDefault="00E63021" w:rsidP="00E63021">
              <w:pPr>
                <w:rPr>
                  <w:rFonts w:ascii="Tahoma" w:hAnsi="Tahoma" w:cs="Tahoma"/>
                  <w:sz w:val="22"/>
                  <w:szCs w:val="22"/>
                </w:rPr>
              </w:pPr>
            </w:p>
            <w:tbl>
              <w:tblPr>
                <w:tblW w:w="0" w:type="auto"/>
                <w:tblInd w:w="106" w:type="dxa"/>
                <w:tblCellMar>
                  <w:left w:w="0" w:type="dxa"/>
                  <w:right w:w="70" w:type="dxa"/>
                </w:tblCellMar>
                <w:tblLook w:val="0000" w:firstRow="0" w:lastRow="0" w:firstColumn="0" w:lastColumn="0" w:noHBand="0" w:noVBand="0"/>
              </w:tblPr>
              <w:tblGrid>
                <w:gridCol w:w="1185"/>
                <w:gridCol w:w="96"/>
                <w:gridCol w:w="785"/>
                <w:gridCol w:w="1684"/>
              </w:tblGrid>
              <w:tr w:rsidR="00E00478" w:rsidRPr="00D33B49" w14:paraId="4D210B7A" w14:textId="77777777" w:rsidTr="00E00478">
                <w:trPr>
                  <w:trHeight w:val="182"/>
                </w:trPr>
                <w:tc>
                  <w:tcPr>
                    <w:tcW w:w="2066" w:type="dxa"/>
                    <w:gridSpan w:val="3"/>
                    <w:shd w:val="clear" w:color="auto" w:fill="auto"/>
                  </w:tcPr>
                  <w:p w14:paraId="4F9DF60D"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bookmarkStart w:id="0" w:name="Adresse"/>
                    <w:bookmarkStart w:id="1" w:name="Text1"/>
                    <w:bookmarkEnd w:id="0"/>
                    <w:bookmarkEnd w:id="1"/>
                    <w:r w:rsidRPr="00D33B49">
                      <w:rPr>
                        <w:rFonts w:ascii="Tahoma" w:hAnsi="Tahoma" w:cs="Tahoma"/>
                        <w:sz w:val="16"/>
                        <w:szCs w:val="16"/>
                      </w:rPr>
                      <w:t>Unser Zeichen</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Our Ref.</w:t>
                    </w:r>
                  </w:p>
                </w:tc>
                <w:tc>
                  <w:tcPr>
                    <w:tcW w:w="1684" w:type="dxa"/>
                    <w:shd w:val="clear" w:color="auto" w:fill="auto"/>
                  </w:tcPr>
                  <w:p w14:paraId="79F52889"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2" w:name="UnserZeichen"/>
                    <w:bookmarkEnd w:id="2"/>
                  </w:p>
                </w:tc>
              </w:tr>
              <w:tr w:rsidR="00E00478" w:rsidRPr="00D33B49" w14:paraId="3CDDFACF" w14:textId="77777777" w:rsidTr="00E00478">
                <w:trPr>
                  <w:trHeight w:val="113"/>
                </w:trPr>
                <w:tc>
                  <w:tcPr>
                    <w:tcW w:w="3750" w:type="dxa"/>
                    <w:gridSpan w:val="4"/>
                    <w:shd w:val="clear" w:color="auto" w:fill="auto"/>
                  </w:tcPr>
                  <w:p w14:paraId="07C21CF8" w14:textId="77777777" w:rsidR="00E00478" w:rsidRPr="00D33B49" w:rsidRDefault="00E00478" w:rsidP="00CA3BFA">
                    <w:pPr>
                      <w:framePr w:w="3856" w:h="1372" w:hRule="exact" w:hSpace="181" w:wrap="around" w:vAnchor="page" w:hAnchor="page" w:x="7429" w:y="3584" w:anchorLock="1"/>
                      <w:rPr>
                        <w:rFonts w:ascii="Tahoma" w:hAnsi="Tahoma" w:cs="Tahoma"/>
                        <w:sz w:val="12"/>
                        <w:szCs w:val="12"/>
                      </w:rPr>
                    </w:pPr>
                  </w:p>
                </w:tc>
              </w:tr>
              <w:tr w:rsidR="00E00478" w:rsidRPr="00D33B49" w14:paraId="2F99C382" w14:textId="77777777" w:rsidTr="00E00478">
                <w:trPr>
                  <w:trHeight w:val="181"/>
                </w:trPr>
                <w:tc>
                  <w:tcPr>
                    <w:tcW w:w="1281" w:type="dxa"/>
                    <w:gridSpan w:val="2"/>
                    <w:shd w:val="clear" w:color="auto" w:fill="auto"/>
                  </w:tcPr>
                  <w:p w14:paraId="2AEBB131"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Abs.</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Sender</w:t>
                    </w:r>
                  </w:p>
                </w:tc>
                <w:tc>
                  <w:tcPr>
                    <w:tcW w:w="2469" w:type="dxa"/>
                    <w:gridSpan w:val="2"/>
                    <w:shd w:val="clear" w:color="auto" w:fill="auto"/>
                  </w:tcPr>
                  <w:p w14:paraId="2EF95E0C" w14:textId="37C24B23" w:rsidR="006C1515" w:rsidRPr="00D33B49" w:rsidRDefault="006C1515" w:rsidP="006C1515">
                    <w:pPr>
                      <w:framePr w:w="3856" w:h="1372" w:hRule="exact" w:hSpace="181" w:wrap="around" w:vAnchor="page" w:hAnchor="page" w:x="7429" w:y="3584" w:anchorLock="1"/>
                      <w:jc w:val="right"/>
                      <w:rPr>
                        <w:rFonts w:ascii="Tahoma" w:hAnsi="Tahoma" w:cs="Tahoma"/>
                        <w:sz w:val="16"/>
                        <w:szCs w:val="16"/>
                      </w:rPr>
                    </w:pPr>
                    <w:bookmarkStart w:id="3" w:name="Absender"/>
                    <w:bookmarkEnd w:id="3"/>
                    <w:r>
                      <w:rPr>
                        <w:rFonts w:ascii="Tahoma" w:hAnsi="Tahoma" w:cs="Tahoma"/>
                        <w:sz w:val="16"/>
                        <w:szCs w:val="16"/>
                      </w:rPr>
                      <w:t>Stefanie Holst</w:t>
                    </w:r>
                  </w:p>
                </w:tc>
              </w:tr>
              <w:tr w:rsidR="00E00478" w:rsidRPr="00D33B49" w14:paraId="1F2AB914" w14:textId="77777777" w:rsidTr="00E00478">
                <w:trPr>
                  <w:trHeight w:val="181"/>
                </w:trPr>
                <w:tc>
                  <w:tcPr>
                    <w:tcW w:w="1185" w:type="dxa"/>
                    <w:shd w:val="clear" w:color="auto" w:fill="auto"/>
                  </w:tcPr>
                  <w:p w14:paraId="38EE2134"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Abt.</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Dept.</w:t>
                    </w:r>
                  </w:p>
                </w:tc>
                <w:tc>
                  <w:tcPr>
                    <w:tcW w:w="2565" w:type="dxa"/>
                    <w:gridSpan w:val="3"/>
                    <w:shd w:val="clear" w:color="auto" w:fill="auto"/>
                    <w:tcMar>
                      <w:right w:w="74" w:type="dxa"/>
                    </w:tcMar>
                  </w:tcPr>
                  <w:p w14:paraId="227C8C9A" w14:textId="77777777" w:rsidR="00E00478" w:rsidRPr="00D33B49" w:rsidRDefault="00BC2D0E" w:rsidP="00CA3BFA">
                    <w:pPr>
                      <w:framePr w:w="3856" w:h="1372" w:hRule="exact" w:hSpace="181" w:wrap="around" w:vAnchor="page" w:hAnchor="page" w:x="7429" w:y="3584" w:anchorLock="1"/>
                      <w:jc w:val="right"/>
                      <w:rPr>
                        <w:rFonts w:ascii="Tahoma" w:hAnsi="Tahoma" w:cs="Tahoma"/>
                        <w:sz w:val="16"/>
                        <w:szCs w:val="16"/>
                      </w:rPr>
                    </w:pPr>
                    <w:bookmarkStart w:id="4" w:name="Abteilung"/>
                    <w:bookmarkEnd w:id="4"/>
                    <w:r>
                      <w:rPr>
                        <w:rFonts w:ascii="Tahoma" w:hAnsi="Tahoma" w:cs="Tahoma"/>
                        <w:sz w:val="16"/>
                        <w:szCs w:val="16"/>
                      </w:rPr>
                      <w:t>Public Relations</w:t>
                    </w:r>
                  </w:p>
                </w:tc>
              </w:tr>
              <w:tr w:rsidR="00E00478" w:rsidRPr="00D33B49" w14:paraId="3CD9574F" w14:textId="77777777" w:rsidTr="00E00478">
                <w:trPr>
                  <w:trHeight w:val="181"/>
                </w:trPr>
                <w:tc>
                  <w:tcPr>
                    <w:tcW w:w="1281" w:type="dxa"/>
                    <w:gridSpan w:val="2"/>
                    <w:shd w:val="clear" w:color="auto" w:fill="auto"/>
                  </w:tcPr>
                  <w:p w14:paraId="450AF288"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Pr>
                        <w:rFonts w:ascii="Tahoma" w:hAnsi="Tahoma" w:cs="Tahoma"/>
                        <w:sz w:val="16"/>
                        <w:szCs w:val="16"/>
                      </w:rPr>
                      <w:t>T</w:t>
                    </w:r>
                    <w:r w:rsidRPr="00D33B49">
                      <w:rPr>
                        <w:rFonts w:ascii="Tahoma" w:hAnsi="Tahoma" w:cs="Tahoma"/>
                        <w:sz w:val="16"/>
                        <w:szCs w:val="16"/>
                      </w:rPr>
                      <w:t>el</w:t>
                    </w:r>
                    <w:r w:rsidRPr="00372270">
                      <w:rPr>
                        <w:rFonts w:ascii="Tahoma" w:hAnsi="Tahoma" w:cs="Tahoma"/>
                        <w:w w:val="80"/>
                        <w:sz w:val="16"/>
                        <w:szCs w:val="16"/>
                      </w:rPr>
                      <w:t xml:space="preserve">  </w:t>
                    </w:r>
                    <w:r w:rsidRPr="00D33B49">
                      <w:rPr>
                        <w:rFonts w:ascii="Tahoma" w:hAnsi="Tahoma" w:cs="Tahoma"/>
                        <w:sz w:val="16"/>
                        <w:szCs w:val="16"/>
                      </w:rPr>
                      <w:t>Dw.</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Ext.</w:t>
                    </w:r>
                  </w:p>
                </w:tc>
                <w:tc>
                  <w:tcPr>
                    <w:tcW w:w="2469" w:type="dxa"/>
                    <w:gridSpan w:val="2"/>
                    <w:shd w:val="clear" w:color="auto" w:fill="auto"/>
                  </w:tcPr>
                  <w:p w14:paraId="50072312"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5" w:name="Durchwahl"/>
                    <w:bookmarkEnd w:id="5"/>
                    <w:r>
                      <w:rPr>
                        <w:rFonts w:ascii="Tahoma" w:hAnsi="Tahoma" w:cs="Tahoma"/>
                        <w:sz w:val="16"/>
                        <w:szCs w:val="16"/>
                      </w:rPr>
                      <w:t>+49 7031 932-</w:t>
                    </w:r>
                    <w:r w:rsidR="002154F0">
                      <w:rPr>
                        <w:rFonts w:ascii="Tahoma" w:hAnsi="Tahoma" w:cs="Tahoma"/>
                        <w:sz w:val="16"/>
                        <w:szCs w:val="16"/>
                      </w:rPr>
                      <w:t>4327</w:t>
                    </w:r>
                  </w:p>
                </w:tc>
              </w:tr>
              <w:tr w:rsidR="00E00478" w:rsidRPr="00D33B49" w14:paraId="454DAA81" w14:textId="77777777" w:rsidTr="00E00478">
                <w:trPr>
                  <w:trHeight w:val="181"/>
                </w:trPr>
                <w:tc>
                  <w:tcPr>
                    <w:tcW w:w="1281" w:type="dxa"/>
                    <w:gridSpan w:val="2"/>
                    <w:shd w:val="clear" w:color="auto" w:fill="auto"/>
                  </w:tcPr>
                  <w:p w14:paraId="78F74F82"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Pr>
                        <w:rFonts w:ascii="Tahoma" w:hAnsi="Tahoma" w:cs="Tahoma"/>
                        <w:sz w:val="16"/>
                        <w:szCs w:val="16"/>
                      </w:rPr>
                      <w:t>F</w:t>
                    </w:r>
                    <w:r w:rsidRPr="00D33B49">
                      <w:rPr>
                        <w:rFonts w:ascii="Tahoma" w:hAnsi="Tahoma" w:cs="Tahoma"/>
                        <w:sz w:val="16"/>
                        <w:szCs w:val="16"/>
                      </w:rPr>
                      <w:t>ax Dw.</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Ext.</w:t>
                    </w:r>
                  </w:p>
                </w:tc>
                <w:tc>
                  <w:tcPr>
                    <w:tcW w:w="2469" w:type="dxa"/>
                    <w:gridSpan w:val="2"/>
                    <w:shd w:val="clear" w:color="auto" w:fill="auto"/>
                  </w:tcPr>
                  <w:p w14:paraId="42B217F3"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6" w:name="Faxnummer"/>
                    <w:bookmarkEnd w:id="6"/>
                    <w:r>
                      <w:rPr>
                        <w:rFonts w:ascii="Tahoma" w:hAnsi="Tahoma" w:cs="Tahoma"/>
                        <w:sz w:val="16"/>
                        <w:szCs w:val="16"/>
                      </w:rPr>
                      <w:t>+49 7031 932-</w:t>
                    </w:r>
                    <w:r w:rsidR="00B26433">
                      <w:rPr>
                        <w:rFonts w:ascii="Tahoma" w:hAnsi="Tahoma" w:cs="Tahoma"/>
                        <w:sz w:val="16"/>
                        <w:szCs w:val="16"/>
                      </w:rPr>
                      <w:t>5</w:t>
                    </w:r>
                    <w:r w:rsidR="002154F0">
                      <w:rPr>
                        <w:rFonts w:ascii="Tahoma" w:hAnsi="Tahoma" w:cs="Tahoma"/>
                        <w:sz w:val="16"/>
                        <w:szCs w:val="16"/>
                      </w:rPr>
                      <w:t>4327</w:t>
                    </w:r>
                  </w:p>
                </w:tc>
              </w:tr>
              <w:tr w:rsidR="00E00478" w:rsidRPr="00D33B49" w14:paraId="580A6601" w14:textId="77777777" w:rsidTr="00E00478">
                <w:trPr>
                  <w:trHeight w:val="181"/>
                </w:trPr>
                <w:tc>
                  <w:tcPr>
                    <w:tcW w:w="1281" w:type="dxa"/>
                    <w:gridSpan w:val="2"/>
                    <w:shd w:val="clear" w:color="auto" w:fill="auto"/>
                  </w:tcPr>
                  <w:p w14:paraId="4F92FFEA"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E-Mail</w:t>
                    </w:r>
                  </w:p>
                </w:tc>
                <w:tc>
                  <w:tcPr>
                    <w:tcW w:w="2469" w:type="dxa"/>
                    <w:gridSpan w:val="2"/>
                    <w:shd w:val="clear" w:color="auto" w:fill="auto"/>
                  </w:tcPr>
                  <w:p w14:paraId="557080CF" w14:textId="509C99E7" w:rsidR="00E00478" w:rsidRPr="00D33B49" w:rsidRDefault="006C1515" w:rsidP="00CA3BFA">
                    <w:pPr>
                      <w:framePr w:w="3856" w:h="1372" w:hRule="exact" w:hSpace="181" w:wrap="around" w:vAnchor="page" w:hAnchor="page" w:x="7429" w:y="3584" w:anchorLock="1"/>
                      <w:jc w:val="right"/>
                      <w:rPr>
                        <w:rFonts w:ascii="Tahoma" w:hAnsi="Tahoma" w:cs="Tahoma"/>
                        <w:sz w:val="16"/>
                        <w:szCs w:val="16"/>
                      </w:rPr>
                    </w:pPr>
                    <w:bookmarkStart w:id="7" w:name="eMail"/>
                    <w:bookmarkEnd w:id="7"/>
                    <w:r>
                      <w:rPr>
                        <w:rFonts w:ascii="Tahoma" w:hAnsi="Tahoma" w:cs="Tahoma"/>
                        <w:sz w:val="16"/>
                        <w:szCs w:val="16"/>
                      </w:rPr>
                      <w:t>stefanie.holst@bitzer.de</w:t>
                    </w:r>
                  </w:p>
                </w:tc>
              </w:tr>
              <w:tr w:rsidR="00E00478" w:rsidRPr="00D33B49" w14:paraId="289809A8" w14:textId="77777777" w:rsidTr="00E00478">
                <w:trPr>
                  <w:trHeight w:val="113"/>
                </w:trPr>
                <w:tc>
                  <w:tcPr>
                    <w:tcW w:w="1281" w:type="dxa"/>
                    <w:gridSpan w:val="2"/>
                    <w:shd w:val="clear" w:color="auto" w:fill="auto"/>
                  </w:tcPr>
                  <w:p w14:paraId="21F82848" w14:textId="77777777" w:rsidR="00E00478" w:rsidRPr="00D33B49" w:rsidRDefault="00E00478" w:rsidP="00CA3BFA">
                    <w:pPr>
                      <w:framePr w:w="3856" w:h="1372" w:hRule="exact" w:hSpace="181" w:wrap="around" w:vAnchor="page" w:hAnchor="page" w:x="7429" w:y="3584" w:anchorLock="1"/>
                      <w:ind w:left="-42"/>
                      <w:rPr>
                        <w:rFonts w:ascii="Tahoma" w:hAnsi="Tahoma" w:cs="Tahoma"/>
                        <w:sz w:val="12"/>
                        <w:szCs w:val="12"/>
                      </w:rPr>
                    </w:pPr>
                  </w:p>
                </w:tc>
                <w:tc>
                  <w:tcPr>
                    <w:tcW w:w="2469" w:type="dxa"/>
                    <w:gridSpan w:val="2"/>
                    <w:shd w:val="clear" w:color="auto" w:fill="auto"/>
                  </w:tcPr>
                  <w:p w14:paraId="482E058F" w14:textId="77777777" w:rsidR="00E00478" w:rsidRPr="00D33B49" w:rsidRDefault="00E00478" w:rsidP="00CA3BFA">
                    <w:pPr>
                      <w:framePr w:w="3856" w:h="1372" w:hRule="exact" w:hSpace="181" w:wrap="around" w:vAnchor="page" w:hAnchor="page" w:x="7429" w:y="3584" w:anchorLock="1"/>
                      <w:ind w:left="-42"/>
                      <w:jc w:val="right"/>
                      <w:rPr>
                        <w:rFonts w:ascii="Tahoma" w:hAnsi="Tahoma" w:cs="Tahoma"/>
                        <w:sz w:val="12"/>
                        <w:szCs w:val="12"/>
                      </w:rPr>
                    </w:pPr>
                  </w:p>
                </w:tc>
              </w:tr>
            </w:tbl>
            <w:p w14:paraId="6BB7292D" w14:textId="77777777" w:rsidR="00E00478" w:rsidRPr="00D33B49" w:rsidRDefault="00E00478" w:rsidP="00CA3BFA">
              <w:pPr>
                <w:framePr w:w="3856" w:h="1372" w:hRule="exact" w:hSpace="181" w:wrap="around" w:vAnchor="page" w:hAnchor="page" w:x="7429" w:y="3584" w:anchorLock="1"/>
                <w:rPr>
                  <w:rFonts w:ascii="Tahoma" w:hAnsi="Tahoma" w:cs="Tahoma"/>
                </w:rPr>
              </w:pPr>
            </w:p>
            <w:p w14:paraId="6CB3978F" w14:textId="77777777" w:rsidR="00E63021" w:rsidRPr="00CD3C95" w:rsidRDefault="00E63021" w:rsidP="00E63021">
              <w:pPr>
                <w:rPr>
                  <w:rFonts w:ascii="Tahoma" w:hAnsi="Tahoma" w:cs="Tahoma"/>
                  <w:sz w:val="22"/>
                  <w:szCs w:val="22"/>
                </w:rPr>
              </w:pPr>
            </w:p>
            <w:p w14:paraId="40CA3EA9" w14:textId="77777777" w:rsidR="00CB5388" w:rsidRPr="00CD3C95" w:rsidRDefault="00CB5388" w:rsidP="00E63021">
              <w:pPr>
                <w:tabs>
                  <w:tab w:val="left" w:pos="1851"/>
                </w:tabs>
                <w:rPr>
                  <w:rFonts w:ascii="Tahoma" w:hAnsi="Tahoma" w:cs="Tahoma"/>
                  <w:sz w:val="22"/>
                  <w:szCs w:val="22"/>
                </w:rPr>
              </w:pPr>
            </w:p>
            <w:p w14:paraId="29D2C106" w14:textId="77777777" w:rsidR="007F11B8" w:rsidRDefault="007F11B8" w:rsidP="00E63021">
              <w:pPr>
                <w:tabs>
                  <w:tab w:val="left" w:pos="1851"/>
                </w:tabs>
                <w:rPr>
                  <w:rFonts w:ascii="Tahoma" w:hAnsi="Tahoma" w:cs="Tahoma"/>
                  <w:sz w:val="22"/>
                  <w:szCs w:val="22"/>
                </w:rPr>
              </w:pPr>
              <w:bookmarkStart w:id="8" w:name="Betreff"/>
              <w:bookmarkEnd w:id="8"/>
            </w:p>
            <w:p w14:paraId="1543BEAD" w14:textId="77777777" w:rsidR="005A1070" w:rsidRDefault="005A1070" w:rsidP="00E63021">
              <w:pPr>
                <w:tabs>
                  <w:tab w:val="left" w:pos="1851"/>
                </w:tabs>
                <w:rPr>
                  <w:rFonts w:ascii="Tahoma" w:hAnsi="Tahoma" w:cs="Tahoma"/>
                  <w:sz w:val="22"/>
                  <w:szCs w:val="22"/>
                </w:rPr>
              </w:pPr>
            </w:p>
            <w:p w14:paraId="62F6AEDD" w14:textId="77777777" w:rsidR="005A1070" w:rsidRDefault="005A1070" w:rsidP="00E63021">
              <w:pPr>
                <w:tabs>
                  <w:tab w:val="left" w:pos="1851"/>
                </w:tabs>
                <w:rPr>
                  <w:rFonts w:ascii="Tahoma" w:hAnsi="Tahoma" w:cs="Tahoma"/>
                  <w:sz w:val="22"/>
                  <w:szCs w:val="22"/>
                </w:rPr>
              </w:pPr>
            </w:p>
            <w:p w14:paraId="2C9F4115" w14:textId="77777777" w:rsidR="005A1070" w:rsidRDefault="005A1070" w:rsidP="00E63021">
              <w:pPr>
                <w:tabs>
                  <w:tab w:val="left" w:pos="1851"/>
                </w:tabs>
                <w:rPr>
                  <w:rFonts w:ascii="Tahoma" w:hAnsi="Tahoma" w:cs="Tahoma"/>
                  <w:sz w:val="22"/>
                  <w:szCs w:val="22"/>
                </w:rPr>
              </w:pPr>
            </w:p>
            <w:p w14:paraId="74909293" w14:textId="77777777" w:rsidR="005A1070" w:rsidRDefault="005A1070" w:rsidP="00E63021">
              <w:pPr>
                <w:tabs>
                  <w:tab w:val="left" w:pos="1851"/>
                </w:tabs>
                <w:rPr>
                  <w:rFonts w:ascii="Tahoma" w:hAnsi="Tahoma" w:cs="Tahoma"/>
                  <w:sz w:val="22"/>
                  <w:szCs w:val="22"/>
                </w:rPr>
              </w:pPr>
            </w:p>
            <w:p w14:paraId="69540A56" w14:textId="77777777" w:rsidR="005A1070" w:rsidRDefault="005A1070" w:rsidP="00E63021">
              <w:pPr>
                <w:tabs>
                  <w:tab w:val="left" w:pos="1851"/>
                </w:tabs>
                <w:rPr>
                  <w:rFonts w:ascii="Tahoma" w:hAnsi="Tahoma" w:cs="Tahoma"/>
                  <w:sz w:val="22"/>
                  <w:szCs w:val="22"/>
                </w:rPr>
              </w:pPr>
            </w:p>
            <w:p w14:paraId="581D65AC" w14:textId="77777777" w:rsidR="007F11B8" w:rsidRDefault="000C1230" w:rsidP="00E63021">
              <w:pPr>
                <w:tabs>
                  <w:tab w:val="left" w:pos="1851"/>
                </w:tabs>
                <w:rPr>
                  <w:rFonts w:ascii="Tahoma" w:hAnsi="Tahoma" w:cs="Tahoma"/>
                  <w:sz w:val="22"/>
                  <w:szCs w:val="22"/>
                </w:rPr>
              </w:pPr>
            </w:p>
          </w:sdtContent>
        </w:sdt>
        <w:p w14:paraId="7AD26EEB" w14:textId="077595B6" w:rsidR="005E09B0" w:rsidRPr="00CD3C95" w:rsidRDefault="000C1230" w:rsidP="00E63021">
          <w:pPr>
            <w:tabs>
              <w:tab w:val="left" w:pos="1851"/>
            </w:tabs>
            <w:rPr>
              <w:rFonts w:ascii="Tahoma" w:hAnsi="Tahoma" w:cs="Tahoma"/>
              <w:sz w:val="22"/>
              <w:szCs w:val="22"/>
            </w:rPr>
            <w:sectPr w:rsidR="005E09B0" w:rsidRPr="00CD3C95" w:rsidSect="006F5836">
              <w:headerReference w:type="default" r:id="rId9"/>
              <w:headerReference w:type="first" r:id="rId10"/>
              <w:footerReference w:type="first" r:id="rId11"/>
              <w:pgSz w:w="11906" w:h="16838" w:code="9"/>
              <w:pgMar w:top="991" w:right="680" w:bottom="1418" w:left="1247" w:header="850" w:footer="227" w:gutter="0"/>
              <w:cols w:space="708"/>
              <w:docGrid w:linePitch="326"/>
            </w:sectPr>
          </w:pPr>
        </w:p>
      </w:sdtContent>
    </w:sdt>
    <w:p w14:paraId="5ACB5A99" w14:textId="0583DEC3" w:rsidR="00745323" w:rsidRDefault="00E3303A" w:rsidP="00363FFC">
      <w:pPr>
        <w:spacing w:line="360" w:lineRule="auto"/>
        <w:rPr>
          <w:rFonts w:ascii="Tahoma" w:hAnsi="Tahoma"/>
          <w:b/>
          <w:sz w:val="28"/>
        </w:rPr>
      </w:pPr>
      <w:bookmarkStart w:id="9" w:name="Text"/>
      <w:bookmarkStart w:id="10" w:name="_Hlk127798022"/>
      <w:bookmarkEnd w:id="9"/>
      <w:r>
        <w:rPr>
          <w:rFonts w:ascii="Tahoma" w:hAnsi="Tahoma"/>
          <w:b/>
          <w:sz w:val="28"/>
        </w:rPr>
        <w:t>EuroShop 2023</w:t>
      </w:r>
      <w:r w:rsidR="00F22DBB">
        <w:rPr>
          <w:rFonts w:ascii="Tahoma" w:hAnsi="Tahoma"/>
          <w:b/>
          <w:sz w:val="28"/>
        </w:rPr>
        <w:t xml:space="preserve"> – m</w:t>
      </w:r>
      <w:r w:rsidR="00A46D6F">
        <w:rPr>
          <w:rFonts w:ascii="Tahoma" w:hAnsi="Tahoma"/>
          <w:b/>
          <w:sz w:val="28"/>
        </w:rPr>
        <w:t xml:space="preserve">it BITZER </w:t>
      </w:r>
      <w:r w:rsidR="00745323">
        <w:rPr>
          <w:rFonts w:ascii="Tahoma" w:hAnsi="Tahoma"/>
          <w:b/>
          <w:sz w:val="28"/>
        </w:rPr>
        <w:t xml:space="preserve">die Effizienz </w:t>
      </w:r>
      <w:r w:rsidR="00AB0F37">
        <w:rPr>
          <w:rFonts w:ascii="Tahoma" w:hAnsi="Tahoma"/>
          <w:b/>
          <w:sz w:val="28"/>
        </w:rPr>
        <w:t xml:space="preserve">und Zuverlässigkeit </w:t>
      </w:r>
      <w:r w:rsidR="00745323">
        <w:rPr>
          <w:rFonts w:ascii="Tahoma" w:hAnsi="Tahoma"/>
          <w:b/>
          <w:sz w:val="28"/>
        </w:rPr>
        <w:t xml:space="preserve">von Kälteanlagen steigern </w:t>
      </w:r>
    </w:p>
    <w:p w14:paraId="57B0DCA1" w14:textId="77777777" w:rsidR="009D5415" w:rsidRDefault="009D5415" w:rsidP="00363FFC">
      <w:pPr>
        <w:spacing w:line="360" w:lineRule="auto"/>
        <w:rPr>
          <w:rFonts w:ascii="Tahoma" w:hAnsi="Tahoma"/>
          <w:b/>
          <w:sz w:val="28"/>
        </w:rPr>
      </w:pPr>
    </w:p>
    <w:p w14:paraId="08A05AE0" w14:textId="54332E65" w:rsidR="00037142" w:rsidRPr="00F772CA" w:rsidRDefault="005F23FC" w:rsidP="00F772CA">
      <w:pPr>
        <w:spacing w:before="240" w:after="200" w:line="360" w:lineRule="auto"/>
        <w:rPr>
          <w:rFonts w:ascii="Tahoma" w:hAnsi="Tahoma"/>
          <w:b/>
          <w:bCs/>
          <w:sz w:val="22"/>
          <w:szCs w:val="22"/>
        </w:rPr>
      </w:pPr>
      <w:r w:rsidRPr="00F772CA">
        <w:rPr>
          <w:rFonts w:ascii="Tahoma" w:hAnsi="Tahoma"/>
          <w:i/>
          <w:iCs/>
          <w:sz w:val="22"/>
          <w:szCs w:val="22"/>
        </w:rPr>
        <w:t xml:space="preserve">Düsseldorf/Sindelfingen, </w:t>
      </w:r>
      <w:r w:rsidRPr="008F411C">
        <w:rPr>
          <w:rFonts w:ascii="Tahoma" w:hAnsi="Tahoma"/>
          <w:i/>
          <w:iCs/>
          <w:sz w:val="22"/>
          <w:szCs w:val="22"/>
        </w:rPr>
        <w:t>2</w:t>
      </w:r>
      <w:r w:rsidR="00B72CFB">
        <w:rPr>
          <w:rFonts w:ascii="Tahoma" w:hAnsi="Tahoma"/>
          <w:i/>
          <w:iCs/>
          <w:sz w:val="22"/>
          <w:szCs w:val="22"/>
        </w:rPr>
        <w:t>2</w:t>
      </w:r>
      <w:r w:rsidRPr="008F411C">
        <w:rPr>
          <w:rFonts w:ascii="Tahoma" w:hAnsi="Tahoma"/>
          <w:i/>
          <w:iCs/>
          <w:sz w:val="22"/>
          <w:szCs w:val="22"/>
        </w:rPr>
        <w:t>.</w:t>
      </w:r>
      <w:r w:rsidR="00DF7C44">
        <w:rPr>
          <w:rFonts w:ascii="Tahoma" w:hAnsi="Tahoma"/>
          <w:i/>
          <w:iCs/>
          <w:sz w:val="22"/>
          <w:szCs w:val="22"/>
        </w:rPr>
        <w:t xml:space="preserve"> Februar </w:t>
      </w:r>
      <w:r w:rsidRPr="008F411C">
        <w:rPr>
          <w:rFonts w:ascii="Tahoma" w:hAnsi="Tahoma"/>
          <w:i/>
          <w:iCs/>
          <w:sz w:val="22"/>
          <w:szCs w:val="22"/>
        </w:rPr>
        <w:t>2023.</w:t>
      </w:r>
      <w:r w:rsidRPr="00F772CA">
        <w:rPr>
          <w:rFonts w:ascii="Tahoma" w:hAnsi="Tahoma"/>
          <w:i/>
          <w:iCs/>
          <w:sz w:val="22"/>
          <w:szCs w:val="22"/>
        </w:rPr>
        <w:t xml:space="preserve"> Auf der Euro</w:t>
      </w:r>
      <w:r w:rsidR="00C2362D" w:rsidRPr="00F772CA">
        <w:rPr>
          <w:rFonts w:ascii="Tahoma" w:hAnsi="Tahoma"/>
          <w:i/>
          <w:iCs/>
          <w:sz w:val="22"/>
          <w:szCs w:val="22"/>
        </w:rPr>
        <w:t>S</w:t>
      </w:r>
      <w:r w:rsidRPr="00F772CA">
        <w:rPr>
          <w:rFonts w:ascii="Tahoma" w:hAnsi="Tahoma"/>
          <w:i/>
          <w:iCs/>
          <w:sz w:val="22"/>
          <w:szCs w:val="22"/>
        </w:rPr>
        <w:t xml:space="preserve">hop 2023 vom 26. Februar bis 2. März </w:t>
      </w:r>
      <w:r w:rsidR="00A11AE2">
        <w:rPr>
          <w:rFonts w:ascii="Tahoma" w:hAnsi="Tahoma"/>
          <w:i/>
          <w:iCs/>
          <w:sz w:val="22"/>
          <w:szCs w:val="22"/>
        </w:rPr>
        <w:t xml:space="preserve">in Düsseldorf </w:t>
      </w:r>
      <w:r w:rsidR="00315FB4" w:rsidRPr="00F772CA">
        <w:rPr>
          <w:rFonts w:ascii="Tahoma" w:hAnsi="Tahoma"/>
          <w:i/>
          <w:iCs/>
          <w:sz w:val="22"/>
          <w:szCs w:val="22"/>
        </w:rPr>
        <w:t xml:space="preserve">zeigt der </w:t>
      </w:r>
      <w:r w:rsidRPr="00F772CA">
        <w:rPr>
          <w:rFonts w:ascii="Tahoma" w:hAnsi="Tahoma"/>
          <w:i/>
          <w:iCs/>
          <w:sz w:val="22"/>
          <w:szCs w:val="22"/>
        </w:rPr>
        <w:t>Kälte-</w:t>
      </w:r>
      <w:r w:rsidR="00C07186">
        <w:rPr>
          <w:rFonts w:ascii="Tahoma" w:hAnsi="Tahoma"/>
          <w:i/>
          <w:iCs/>
          <w:sz w:val="22"/>
          <w:szCs w:val="22"/>
        </w:rPr>
        <w:t>,</w:t>
      </w:r>
      <w:r w:rsidRPr="00F772CA">
        <w:rPr>
          <w:rFonts w:ascii="Tahoma" w:hAnsi="Tahoma"/>
          <w:i/>
          <w:iCs/>
          <w:sz w:val="22"/>
          <w:szCs w:val="22"/>
        </w:rPr>
        <w:t xml:space="preserve"> Klima</w:t>
      </w:r>
      <w:r w:rsidR="00C07186">
        <w:rPr>
          <w:rFonts w:ascii="Tahoma" w:hAnsi="Tahoma"/>
          <w:i/>
          <w:iCs/>
          <w:sz w:val="22"/>
          <w:szCs w:val="22"/>
        </w:rPr>
        <w:t>- und Wärmepumpen</w:t>
      </w:r>
      <w:r w:rsidRPr="00F772CA">
        <w:rPr>
          <w:rFonts w:ascii="Tahoma" w:hAnsi="Tahoma"/>
          <w:i/>
          <w:iCs/>
          <w:sz w:val="22"/>
          <w:szCs w:val="22"/>
        </w:rPr>
        <w:t xml:space="preserve">spezialist BITZER </w:t>
      </w:r>
      <w:r w:rsidR="00DD2B4A" w:rsidRPr="00F772CA">
        <w:rPr>
          <w:rFonts w:ascii="Tahoma" w:hAnsi="Tahoma"/>
          <w:i/>
          <w:iCs/>
          <w:sz w:val="22"/>
          <w:szCs w:val="22"/>
        </w:rPr>
        <w:t xml:space="preserve">in Halle 17 </w:t>
      </w:r>
      <w:r w:rsidRPr="00F772CA">
        <w:rPr>
          <w:rFonts w:ascii="Tahoma" w:hAnsi="Tahoma"/>
          <w:i/>
          <w:iCs/>
          <w:sz w:val="22"/>
          <w:szCs w:val="22"/>
        </w:rPr>
        <w:t xml:space="preserve">an Stand D59 Produkte und Lösungen rund um das Thema Energieeffizienz und Niedrig-GWP-Kältemittel. </w:t>
      </w:r>
      <w:r w:rsidR="002F329B" w:rsidRPr="00F772CA">
        <w:rPr>
          <w:rFonts w:ascii="Tahoma" w:hAnsi="Tahoma"/>
          <w:i/>
          <w:iCs/>
          <w:sz w:val="22"/>
          <w:szCs w:val="22"/>
        </w:rPr>
        <w:t xml:space="preserve">Im Fokus stehen </w:t>
      </w:r>
      <w:r w:rsidR="00DF7C44">
        <w:rPr>
          <w:rFonts w:ascii="Tahoma" w:hAnsi="Tahoma"/>
          <w:i/>
          <w:iCs/>
          <w:sz w:val="22"/>
          <w:szCs w:val="22"/>
        </w:rPr>
        <w:t>Anlagen</w:t>
      </w:r>
      <w:r w:rsidR="00DF7C44" w:rsidRPr="00F772CA">
        <w:rPr>
          <w:rFonts w:ascii="Tahoma" w:hAnsi="Tahoma"/>
          <w:i/>
          <w:iCs/>
          <w:sz w:val="22"/>
          <w:szCs w:val="22"/>
        </w:rPr>
        <w:t xml:space="preserve"> </w:t>
      </w:r>
      <w:r w:rsidR="00C07186">
        <w:rPr>
          <w:rFonts w:ascii="Tahoma" w:hAnsi="Tahoma"/>
          <w:i/>
          <w:iCs/>
          <w:sz w:val="22"/>
          <w:szCs w:val="22"/>
        </w:rPr>
        <w:t>zu</w:t>
      </w:r>
      <w:r w:rsidR="00C07186" w:rsidRPr="00F772CA">
        <w:rPr>
          <w:rFonts w:ascii="Tahoma" w:hAnsi="Tahoma"/>
          <w:i/>
          <w:iCs/>
          <w:sz w:val="22"/>
          <w:szCs w:val="22"/>
        </w:rPr>
        <w:t xml:space="preserve">r </w:t>
      </w:r>
      <w:r w:rsidR="002F329B" w:rsidRPr="00F772CA">
        <w:rPr>
          <w:rFonts w:ascii="Tahoma" w:hAnsi="Tahoma"/>
          <w:i/>
          <w:iCs/>
          <w:sz w:val="22"/>
          <w:szCs w:val="22"/>
        </w:rPr>
        <w:t>Leistungsregelung</w:t>
      </w:r>
      <w:r w:rsidR="00460176">
        <w:rPr>
          <w:rFonts w:ascii="Tahoma" w:hAnsi="Tahoma"/>
          <w:i/>
          <w:iCs/>
          <w:sz w:val="22"/>
          <w:szCs w:val="22"/>
        </w:rPr>
        <w:t xml:space="preserve"> </w:t>
      </w:r>
      <w:r w:rsidR="002F329B" w:rsidRPr="00F772CA">
        <w:rPr>
          <w:rFonts w:ascii="Tahoma" w:hAnsi="Tahoma"/>
          <w:i/>
          <w:iCs/>
          <w:sz w:val="22"/>
          <w:szCs w:val="22"/>
        </w:rPr>
        <w:t xml:space="preserve">sowie intelligente </w:t>
      </w:r>
      <w:r w:rsidR="005D4599">
        <w:rPr>
          <w:rFonts w:ascii="Tahoma" w:hAnsi="Tahoma"/>
          <w:i/>
          <w:iCs/>
          <w:sz w:val="22"/>
          <w:szCs w:val="22"/>
        </w:rPr>
        <w:t>K</w:t>
      </w:r>
      <w:r w:rsidR="002F329B" w:rsidRPr="00F772CA">
        <w:rPr>
          <w:rFonts w:ascii="Tahoma" w:hAnsi="Tahoma"/>
          <w:i/>
          <w:iCs/>
          <w:sz w:val="22"/>
          <w:szCs w:val="22"/>
        </w:rPr>
        <w:t>omponenten</w:t>
      </w:r>
      <w:r w:rsidR="005538DB" w:rsidRPr="00F772CA">
        <w:rPr>
          <w:rFonts w:ascii="Tahoma" w:hAnsi="Tahoma"/>
          <w:i/>
          <w:iCs/>
          <w:sz w:val="22"/>
          <w:szCs w:val="22"/>
        </w:rPr>
        <w:t xml:space="preserve">, mit denen </w:t>
      </w:r>
      <w:r w:rsidR="00453926">
        <w:rPr>
          <w:rFonts w:ascii="Tahoma" w:hAnsi="Tahoma"/>
          <w:i/>
          <w:iCs/>
          <w:sz w:val="22"/>
          <w:szCs w:val="22"/>
        </w:rPr>
        <w:t xml:space="preserve">sich </w:t>
      </w:r>
      <w:r w:rsidR="00D56F2F">
        <w:rPr>
          <w:rFonts w:ascii="Tahoma" w:hAnsi="Tahoma"/>
          <w:i/>
          <w:iCs/>
          <w:sz w:val="22"/>
          <w:szCs w:val="22"/>
        </w:rPr>
        <w:t xml:space="preserve">in </w:t>
      </w:r>
      <w:r w:rsidR="005D4599">
        <w:rPr>
          <w:rFonts w:ascii="Tahoma" w:hAnsi="Tahoma"/>
          <w:i/>
          <w:iCs/>
          <w:sz w:val="22"/>
          <w:szCs w:val="22"/>
        </w:rPr>
        <w:t>Kälte- und Klimaa</w:t>
      </w:r>
      <w:r w:rsidR="00D56F2F">
        <w:rPr>
          <w:rFonts w:ascii="Tahoma" w:hAnsi="Tahoma"/>
          <w:i/>
          <w:iCs/>
          <w:sz w:val="22"/>
          <w:szCs w:val="22"/>
        </w:rPr>
        <w:t xml:space="preserve">nwendungen </w:t>
      </w:r>
      <w:r w:rsidR="00037142" w:rsidRPr="00F772CA">
        <w:rPr>
          <w:rFonts w:ascii="Tahoma" w:hAnsi="Tahoma"/>
          <w:i/>
          <w:iCs/>
          <w:sz w:val="22"/>
          <w:szCs w:val="22"/>
        </w:rPr>
        <w:t xml:space="preserve">Effizienz- und </w:t>
      </w:r>
      <w:r w:rsidR="00504584" w:rsidRPr="00F772CA">
        <w:rPr>
          <w:rFonts w:ascii="Tahoma" w:hAnsi="Tahoma"/>
          <w:i/>
          <w:iCs/>
          <w:sz w:val="22"/>
          <w:szCs w:val="22"/>
        </w:rPr>
        <w:t>Umwelt</w:t>
      </w:r>
      <w:r w:rsidR="00504584">
        <w:rPr>
          <w:rFonts w:ascii="Tahoma" w:hAnsi="Tahoma"/>
          <w:i/>
          <w:iCs/>
          <w:sz w:val="22"/>
          <w:szCs w:val="22"/>
        </w:rPr>
        <w:t>anforderungen</w:t>
      </w:r>
      <w:r w:rsidR="00504584" w:rsidRPr="00F772CA">
        <w:rPr>
          <w:rFonts w:ascii="Tahoma" w:hAnsi="Tahoma"/>
          <w:i/>
          <w:iCs/>
          <w:sz w:val="22"/>
          <w:szCs w:val="22"/>
        </w:rPr>
        <w:t xml:space="preserve"> </w:t>
      </w:r>
      <w:r w:rsidR="007A29BA">
        <w:rPr>
          <w:rFonts w:ascii="Tahoma" w:hAnsi="Tahoma"/>
          <w:i/>
          <w:iCs/>
          <w:sz w:val="22"/>
          <w:szCs w:val="22"/>
        </w:rPr>
        <w:t>erfüllen</w:t>
      </w:r>
      <w:r w:rsidR="00453926">
        <w:rPr>
          <w:rFonts w:ascii="Tahoma" w:hAnsi="Tahoma"/>
          <w:i/>
          <w:iCs/>
          <w:sz w:val="22"/>
          <w:szCs w:val="22"/>
        </w:rPr>
        <w:t xml:space="preserve"> lassen</w:t>
      </w:r>
      <w:r w:rsidR="007A29BA">
        <w:rPr>
          <w:rFonts w:ascii="Tahoma" w:hAnsi="Tahoma"/>
          <w:i/>
          <w:iCs/>
          <w:sz w:val="22"/>
          <w:szCs w:val="22"/>
        </w:rPr>
        <w:t>.</w:t>
      </w:r>
      <w:r w:rsidR="00037142" w:rsidRPr="00F772CA">
        <w:rPr>
          <w:rFonts w:ascii="Tahoma" w:hAnsi="Tahoma"/>
          <w:i/>
          <w:iCs/>
          <w:sz w:val="22"/>
          <w:szCs w:val="22"/>
        </w:rPr>
        <w:t xml:space="preserve"> </w:t>
      </w:r>
    </w:p>
    <w:p w14:paraId="7734DC9F" w14:textId="2F4CA6A2" w:rsidR="008106D8" w:rsidRDefault="008106D8" w:rsidP="00111000">
      <w:pPr>
        <w:spacing w:line="360" w:lineRule="auto"/>
        <w:rPr>
          <w:rFonts w:ascii="Tahoma" w:hAnsi="Tahoma" w:cs="Tahoma"/>
          <w:b/>
          <w:color w:val="00B050"/>
          <w:sz w:val="22"/>
          <w:szCs w:val="22"/>
        </w:rPr>
      </w:pPr>
      <w:r w:rsidRPr="00C33DCE">
        <w:rPr>
          <w:rFonts w:ascii="Tahoma" w:hAnsi="Tahoma" w:cs="Tahoma"/>
          <w:iCs/>
          <w:sz w:val="22"/>
          <w:szCs w:val="22"/>
        </w:rPr>
        <w:t>Lösungen für ein Maximum an Effizienz von Kälte- und Klimaanlagen sind dringend gefragt. Rasant steigende Energiepreise</w:t>
      </w:r>
      <w:r w:rsidR="004D5E64">
        <w:rPr>
          <w:rFonts w:ascii="Tahoma" w:hAnsi="Tahoma" w:cs="Tahoma"/>
          <w:iCs/>
          <w:sz w:val="22"/>
          <w:szCs w:val="22"/>
        </w:rPr>
        <w:t xml:space="preserve">, </w:t>
      </w:r>
      <w:r w:rsidRPr="00C33DCE">
        <w:rPr>
          <w:rFonts w:ascii="Tahoma" w:hAnsi="Tahoma" w:cs="Tahoma"/>
          <w:iCs/>
          <w:sz w:val="22"/>
          <w:szCs w:val="22"/>
        </w:rPr>
        <w:t xml:space="preserve">immer mehr Regularien </w:t>
      </w:r>
      <w:r w:rsidR="004D5E64">
        <w:rPr>
          <w:rFonts w:ascii="Tahoma" w:hAnsi="Tahoma" w:cs="Tahoma"/>
          <w:iCs/>
          <w:sz w:val="22"/>
          <w:szCs w:val="22"/>
        </w:rPr>
        <w:t xml:space="preserve">weltweit und ein verstärktes Umweltbewusstsein </w:t>
      </w:r>
      <w:r w:rsidR="001B03BD">
        <w:rPr>
          <w:rFonts w:ascii="Tahoma" w:hAnsi="Tahoma" w:cs="Tahoma"/>
          <w:iCs/>
          <w:sz w:val="22"/>
          <w:szCs w:val="22"/>
        </w:rPr>
        <w:t>zwingen</w:t>
      </w:r>
      <w:r w:rsidR="001B03BD" w:rsidRPr="00C33DCE">
        <w:rPr>
          <w:rFonts w:ascii="Tahoma" w:hAnsi="Tahoma" w:cs="Tahoma"/>
          <w:iCs/>
          <w:sz w:val="22"/>
          <w:szCs w:val="22"/>
        </w:rPr>
        <w:t xml:space="preserve"> </w:t>
      </w:r>
      <w:r w:rsidRPr="00C33DCE">
        <w:rPr>
          <w:rFonts w:ascii="Tahoma" w:hAnsi="Tahoma" w:cs="Tahoma"/>
          <w:iCs/>
          <w:sz w:val="22"/>
          <w:szCs w:val="22"/>
        </w:rPr>
        <w:t xml:space="preserve">Unternehmen beim Thema </w:t>
      </w:r>
      <w:r w:rsidR="001B03BD">
        <w:rPr>
          <w:rFonts w:ascii="Tahoma" w:hAnsi="Tahoma" w:cs="Tahoma"/>
          <w:iCs/>
          <w:sz w:val="22"/>
          <w:szCs w:val="22"/>
        </w:rPr>
        <w:t>Kälteanlagen zum Umdenken</w:t>
      </w:r>
      <w:r w:rsidRPr="00C33DCE">
        <w:rPr>
          <w:rFonts w:ascii="Tahoma" w:hAnsi="Tahoma" w:cs="Tahoma"/>
          <w:iCs/>
          <w:sz w:val="22"/>
          <w:szCs w:val="22"/>
        </w:rPr>
        <w:t>.</w:t>
      </w:r>
      <w:r w:rsidR="00B322FC" w:rsidRPr="00B322FC">
        <w:t xml:space="preserve"> </w:t>
      </w:r>
      <w:r>
        <w:t>I</w:t>
      </w:r>
      <w:r w:rsidR="00B322FC" w:rsidRPr="00B322FC">
        <w:rPr>
          <w:rFonts w:ascii="Tahoma" w:hAnsi="Tahoma"/>
          <w:iCs/>
          <w:sz w:val="22"/>
          <w:szCs w:val="22"/>
        </w:rPr>
        <w:t xml:space="preserve">n Bezug auf Kältemittel </w:t>
      </w:r>
      <w:r w:rsidR="00B322FC">
        <w:rPr>
          <w:rFonts w:ascii="Tahoma" w:hAnsi="Tahoma"/>
          <w:iCs/>
          <w:sz w:val="22"/>
          <w:szCs w:val="22"/>
        </w:rPr>
        <w:t xml:space="preserve">gehört die </w:t>
      </w:r>
      <w:r w:rsidR="00B322FC">
        <w:rPr>
          <w:rFonts w:ascii="Tahoma" w:hAnsi="Tahoma" w:cs="Tahoma"/>
          <w:bCs/>
          <w:sz w:val="22"/>
          <w:szCs w:val="22"/>
        </w:rPr>
        <w:t xml:space="preserve">F-Gase-Verordnung EU-weit derzeit </w:t>
      </w:r>
      <w:r w:rsidR="00B322FC" w:rsidRPr="00B322FC">
        <w:rPr>
          <w:rFonts w:ascii="Tahoma" w:hAnsi="Tahoma"/>
          <w:iCs/>
          <w:sz w:val="22"/>
          <w:szCs w:val="22"/>
        </w:rPr>
        <w:t>zu den wichtigsten</w:t>
      </w:r>
      <w:r w:rsidR="004C6BC9">
        <w:rPr>
          <w:rFonts w:ascii="Tahoma" w:hAnsi="Tahoma"/>
          <w:iCs/>
          <w:sz w:val="22"/>
          <w:szCs w:val="22"/>
        </w:rPr>
        <w:t xml:space="preserve"> Regularien</w:t>
      </w:r>
      <w:r w:rsidR="00B322FC">
        <w:rPr>
          <w:rFonts w:ascii="Tahoma" w:hAnsi="Tahoma"/>
          <w:iCs/>
          <w:sz w:val="22"/>
          <w:szCs w:val="22"/>
        </w:rPr>
        <w:t>. Mit der</w:t>
      </w:r>
      <w:r w:rsidR="00B322FC" w:rsidRPr="000C0340">
        <w:rPr>
          <w:rFonts w:ascii="Tahoma" w:hAnsi="Tahoma" w:cs="Tahoma"/>
          <w:bCs/>
          <w:sz w:val="22"/>
          <w:szCs w:val="22"/>
        </w:rPr>
        <w:t xml:space="preserve"> </w:t>
      </w:r>
      <w:r w:rsidR="00B322FC">
        <w:rPr>
          <w:rFonts w:ascii="Tahoma" w:hAnsi="Tahoma" w:cs="Tahoma"/>
          <w:bCs/>
          <w:sz w:val="22"/>
          <w:szCs w:val="22"/>
        </w:rPr>
        <w:t xml:space="preserve">Revision der Verordnung könnten die </w:t>
      </w:r>
      <w:r w:rsidR="00504584">
        <w:rPr>
          <w:rFonts w:ascii="Tahoma" w:hAnsi="Tahoma" w:cs="Tahoma"/>
          <w:bCs/>
          <w:sz w:val="22"/>
          <w:szCs w:val="22"/>
        </w:rPr>
        <w:t xml:space="preserve">nächsten </w:t>
      </w:r>
      <w:r w:rsidR="00B322FC">
        <w:rPr>
          <w:rFonts w:ascii="Tahoma" w:hAnsi="Tahoma" w:cs="Tahoma"/>
          <w:bCs/>
          <w:sz w:val="22"/>
          <w:szCs w:val="22"/>
        </w:rPr>
        <w:t xml:space="preserve">einschneidenden Maßnahmen bereits ab 2024 </w:t>
      </w:r>
      <w:r w:rsidR="00504584">
        <w:rPr>
          <w:rFonts w:ascii="Tahoma" w:hAnsi="Tahoma" w:cs="Tahoma"/>
          <w:bCs/>
          <w:sz w:val="22"/>
          <w:szCs w:val="22"/>
        </w:rPr>
        <w:t>in Kraft treten</w:t>
      </w:r>
      <w:r w:rsidR="00B72CFB">
        <w:rPr>
          <w:rFonts w:ascii="Tahoma" w:hAnsi="Tahoma" w:cs="Tahoma"/>
          <w:bCs/>
          <w:sz w:val="22"/>
          <w:szCs w:val="22"/>
        </w:rPr>
        <w:t xml:space="preserve"> und b</w:t>
      </w:r>
      <w:r w:rsidR="001B03BD">
        <w:rPr>
          <w:rFonts w:ascii="Tahoma" w:hAnsi="Tahoma" w:cs="Tahoma"/>
          <w:bCs/>
          <w:sz w:val="22"/>
          <w:szCs w:val="22"/>
        </w:rPr>
        <w:t>ald danach</w:t>
      </w:r>
      <w:r w:rsidR="001B03BD" w:rsidRPr="004C6BC9">
        <w:rPr>
          <w:rFonts w:ascii="Tahoma" w:hAnsi="Tahoma" w:cs="Tahoma"/>
          <w:bCs/>
          <w:sz w:val="22"/>
          <w:szCs w:val="22"/>
        </w:rPr>
        <w:t xml:space="preserve"> </w:t>
      </w:r>
      <w:r w:rsidRPr="004C6BC9">
        <w:rPr>
          <w:rFonts w:ascii="Tahoma" w:hAnsi="Tahoma" w:cs="Tahoma"/>
          <w:bCs/>
          <w:sz w:val="22"/>
          <w:szCs w:val="22"/>
        </w:rPr>
        <w:t xml:space="preserve">fluorierte Kältemittel mit </w:t>
      </w:r>
      <w:r w:rsidR="00172B73">
        <w:rPr>
          <w:rFonts w:ascii="Tahoma" w:hAnsi="Tahoma" w:cs="Tahoma"/>
          <w:bCs/>
          <w:sz w:val="22"/>
          <w:szCs w:val="22"/>
        </w:rPr>
        <w:t xml:space="preserve">einem </w:t>
      </w:r>
      <w:r w:rsidRPr="004C6BC9">
        <w:rPr>
          <w:rFonts w:ascii="Tahoma" w:hAnsi="Tahoma" w:cs="Tahoma"/>
          <w:bCs/>
          <w:sz w:val="22"/>
          <w:szCs w:val="22"/>
        </w:rPr>
        <w:t>GWP</w:t>
      </w:r>
      <w:r w:rsidR="00172B73">
        <w:rPr>
          <w:rFonts w:ascii="Tahoma" w:hAnsi="Tahoma" w:cs="Tahoma"/>
          <w:bCs/>
          <w:sz w:val="22"/>
          <w:szCs w:val="22"/>
        </w:rPr>
        <w:t>-Wert von</w:t>
      </w:r>
      <w:r w:rsidRPr="004C6BC9">
        <w:rPr>
          <w:rFonts w:ascii="Tahoma" w:hAnsi="Tahoma" w:cs="Tahoma"/>
          <w:bCs/>
          <w:sz w:val="22"/>
          <w:szCs w:val="22"/>
        </w:rPr>
        <w:t xml:space="preserve"> über </w:t>
      </w:r>
      <w:r w:rsidR="00C71C2F">
        <w:rPr>
          <w:rFonts w:ascii="Tahoma" w:hAnsi="Tahoma" w:cs="Tahoma"/>
          <w:bCs/>
          <w:sz w:val="22"/>
          <w:szCs w:val="22"/>
        </w:rPr>
        <w:t>zehn</w:t>
      </w:r>
      <w:r w:rsidR="00B72CFB">
        <w:rPr>
          <w:rFonts w:ascii="Tahoma" w:hAnsi="Tahoma" w:cs="Tahoma"/>
          <w:bCs/>
          <w:sz w:val="22"/>
          <w:szCs w:val="22"/>
        </w:rPr>
        <w:t xml:space="preserve"> </w:t>
      </w:r>
      <w:r w:rsidRPr="004C6BC9">
        <w:rPr>
          <w:rFonts w:ascii="Tahoma" w:hAnsi="Tahoma" w:cs="Tahoma"/>
          <w:bCs/>
          <w:sz w:val="22"/>
          <w:szCs w:val="22"/>
        </w:rPr>
        <w:t>praktisch nur noch für die Wartung schon installierter Anlagen verfügbar sein</w:t>
      </w:r>
      <w:r w:rsidR="00B322FC" w:rsidRPr="004C6BC9">
        <w:rPr>
          <w:rFonts w:ascii="Tahoma" w:hAnsi="Tahoma" w:cs="Tahoma"/>
          <w:bCs/>
          <w:sz w:val="22"/>
          <w:szCs w:val="22"/>
        </w:rPr>
        <w:t>.</w:t>
      </w:r>
      <w:r w:rsidR="00B322FC">
        <w:rPr>
          <w:rFonts w:ascii="Tahoma" w:hAnsi="Tahoma" w:cs="Tahoma"/>
          <w:bCs/>
          <w:sz w:val="22"/>
          <w:szCs w:val="22"/>
        </w:rPr>
        <w:t xml:space="preserve"> Das ist früher als nach dem Text der aktuellen Verordnung ursprünglich erwartet.</w:t>
      </w:r>
      <w:r w:rsidR="00B322FC" w:rsidRPr="000844B5">
        <w:rPr>
          <w:rFonts w:ascii="Tahoma" w:hAnsi="Tahoma" w:cs="Tahoma"/>
          <w:b/>
          <w:color w:val="00B050"/>
          <w:sz w:val="22"/>
          <w:szCs w:val="22"/>
        </w:rPr>
        <w:t xml:space="preserve"> </w:t>
      </w:r>
    </w:p>
    <w:p w14:paraId="5D0C7B5D" w14:textId="0D4B978C" w:rsidR="00D8339D" w:rsidRDefault="008106D8">
      <w:pPr>
        <w:spacing w:before="240" w:after="200" w:line="360" w:lineRule="auto"/>
        <w:rPr>
          <w:rFonts w:ascii="Tahoma" w:hAnsi="Tahoma"/>
          <w:iCs/>
          <w:sz w:val="22"/>
          <w:szCs w:val="22"/>
        </w:rPr>
      </w:pPr>
      <w:r w:rsidRPr="00C33DCE">
        <w:rPr>
          <w:rFonts w:ascii="Tahoma" w:hAnsi="Tahoma" w:cs="Tahoma"/>
          <w:bCs/>
          <w:color w:val="000000" w:themeColor="text1"/>
          <w:sz w:val="22"/>
          <w:szCs w:val="22"/>
        </w:rPr>
        <w:t>D</w:t>
      </w:r>
      <w:r w:rsidRPr="00C33DCE">
        <w:rPr>
          <w:rFonts w:ascii="Tahoma" w:hAnsi="Tahoma"/>
          <w:bCs/>
          <w:iCs/>
          <w:color w:val="000000" w:themeColor="text1"/>
          <w:sz w:val="22"/>
          <w:szCs w:val="22"/>
        </w:rPr>
        <w:t>i</w:t>
      </w:r>
      <w:r w:rsidRPr="00C33DCE">
        <w:rPr>
          <w:rFonts w:ascii="Tahoma" w:hAnsi="Tahoma"/>
          <w:iCs/>
          <w:color w:val="000000" w:themeColor="text1"/>
          <w:sz w:val="22"/>
          <w:szCs w:val="22"/>
        </w:rPr>
        <w:t>e</w:t>
      </w:r>
      <w:r>
        <w:rPr>
          <w:rFonts w:ascii="Tahoma" w:hAnsi="Tahoma"/>
          <w:iCs/>
          <w:sz w:val="22"/>
          <w:szCs w:val="22"/>
        </w:rPr>
        <w:t xml:space="preserve"> Nachfrage nach immer effizienteren Komponenten und Lösungen aus der Kälte- und Klimatechnik wird </w:t>
      </w:r>
      <w:r w:rsidR="00504584">
        <w:rPr>
          <w:rFonts w:ascii="Tahoma" w:hAnsi="Tahoma"/>
          <w:iCs/>
          <w:sz w:val="22"/>
          <w:szCs w:val="22"/>
        </w:rPr>
        <w:t xml:space="preserve">weiter </w:t>
      </w:r>
      <w:r>
        <w:rPr>
          <w:rFonts w:ascii="Tahoma" w:hAnsi="Tahoma"/>
          <w:iCs/>
          <w:sz w:val="22"/>
          <w:szCs w:val="22"/>
        </w:rPr>
        <w:t xml:space="preserve">stark steigen. Die Potenziale dafür liegen häufig im </w:t>
      </w:r>
      <w:r w:rsidR="001B03BD">
        <w:rPr>
          <w:rFonts w:ascii="Tahoma" w:hAnsi="Tahoma"/>
          <w:iCs/>
          <w:sz w:val="22"/>
          <w:szCs w:val="22"/>
        </w:rPr>
        <w:t xml:space="preserve">Zusammenspiel der </w:t>
      </w:r>
      <w:r w:rsidR="00C71C2F">
        <w:rPr>
          <w:rFonts w:ascii="Tahoma" w:hAnsi="Tahoma"/>
          <w:iCs/>
          <w:sz w:val="22"/>
          <w:szCs w:val="22"/>
        </w:rPr>
        <w:t>Bauteile</w:t>
      </w:r>
      <w:r w:rsidR="001B03BD">
        <w:rPr>
          <w:rFonts w:ascii="Tahoma" w:hAnsi="Tahoma"/>
          <w:iCs/>
          <w:sz w:val="22"/>
          <w:szCs w:val="22"/>
        </w:rPr>
        <w:t>.</w:t>
      </w:r>
      <w:r>
        <w:rPr>
          <w:rFonts w:ascii="Tahoma" w:hAnsi="Tahoma"/>
          <w:iCs/>
          <w:sz w:val="22"/>
          <w:szCs w:val="22"/>
        </w:rPr>
        <w:t xml:space="preserve"> </w:t>
      </w:r>
      <w:r w:rsidR="00B72CFB">
        <w:rPr>
          <w:rFonts w:ascii="Tahoma" w:hAnsi="Tahoma"/>
          <w:iCs/>
          <w:sz w:val="22"/>
          <w:szCs w:val="22"/>
        </w:rPr>
        <w:t>V</w:t>
      </w:r>
      <w:r>
        <w:rPr>
          <w:rFonts w:ascii="Tahoma" w:hAnsi="Tahoma"/>
          <w:iCs/>
          <w:sz w:val="22"/>
          <w:szCs w:val="22"/>
        </w:rPr>
        <w:t xml:space="preserve">eränderte Bauarten, neue Technologien, größere Leistungsbereiche oder eine </w:t>
      </w:r>
      <w:r w:rsidR="00605BE5">
        <w:rPr>
          <w:rFonts w:ascii="Tahoma" w:hAnsi="Tahoma"/>
          <w:iCs/>
          <w:sz w:val="22"/>
          <w:szCs w:val="22"/>
        </w:rPr>
        <w:t>weiter optimierte</w:t>
      </w:r>
      <w:r>
        <w:rPr>
          <w:rFonts w:ascii="Tahoma" w:hAnsi="Tahoma"/>
          <w:iCs/>
          <w:sz w:val="22"/>
          <w:szCs w:val="22"/>
        </w:rPr>
        <w:t xml:space="preserve"> Leistungsregelung bei Komponenten tragen dazu bei, dass Klima- und Kältesysteme in Zukunft noch besser </w:t>
      </w:r>
      <w:r w:rsidR="00605BE5">
        <w:rPr>
          <w:rFonts w:ascii="Tahoma" w:hAnsi="Tahoma"/>
          <w:iCs/>
          <w:sz w:val="22"/>
          <w:szCs w:val="22"/>
        </w:rPr>
        <w:t>hinsichtlich der</w:t>
      </w:r>
      <w:r>
        <w:rPr>
          <w:rFonts w:ascii="Tahoma" w:hAnsi="Tahoma"/>
          <w:iCs/>
          <w:sz w:val="22"/>
          <w:szCs w:val="22"/>
        </w:rPr>
        <w:t xml:space="preserve"> verschiedenen </w:t>
      </w:r>
      <w:r w:rsidR="001B03BD">
        <w:rPr>
          <w:rFonts w:ascii="Tahoma" w:hAnsi="Tahoma"/>
          <w:iCs/>
          <w:sz w:val="22"/>
          <w:szCs w:val="22"/>
        </w:rPr>
        <w:t xml:space="preserve">Anforderungen </w:t>
      </w:r>
      <w:r>
        <w:rPr>
          <w:rFonts w:ascii="Tahoma" w:hAnsi="Tahoma"/>
          <w:iCs/>
          <w:sz w:val="22"/>
          <w:szCs w:val="22"/>
        </w:rPr>
        <w:t xml:space="preserve">weltweit ausgerüstet sind und </w:t>
      </w:r>
      <w:r w:rsidR="00504584">
        <w:rPr>
          <w:rFonts w:ascii="Tahoma" w:hAnsi="Tahoma"/>
          <w:iCs/>
          <w:sz w:val="22"/>
          <w:szCs w:val="22"/>
        </w:rPr>
        <w:t xml:space="preserve">auch in Teillastfällen </w:t>
      </w:r>
      <w:r>
        <w:rPr>
          <w:rFonts w:ascii="Tahoma" w:hAnsi="Tahoma"/>
          <w:iCs/>
          <w:sz w:val="22"/>
          <w:szCs w:val="22"/>
        </w:rPr>
        <w:t xml:space="preserve">noch effizienter </w:t>
      </w:r>
      <w:r w:rsidR="00504584">
        <w:rPr>
          <w:rFonts w:ascii="Tahoma" w:hAnsi="Tahoma"/>
          <w:iCs/>
          <w:sz w:val="22"/>
          <w:szCs w:val="22"/>
        </w:rPr>
        <w:t xml:space="preserve">betrieben werden </w:t>
      </w:r>
      <w:r>
        <w:rPr>
          <w:rFonts w:ascii="Tahoma" w:hAnsi="Tahoma"/>
          <w:iCs/>
          <w:sz w:val="22"/>
          <w:szCs w:val="22"/>
        </w:rPr>
        <w:t>können. Der Kälte-</w:t>
      </w:r>
      <w:r w:rsidR="00250AE1">
        <w:rPr>
          <w:rFonts w:ascii="Tahoma" w:hAnsi="Tahoma"/>
          <w:iCs/>
          <w:sz w:val="22"/>
          <w:szCs w:val="22"/>
        </w:rPr>
        <w:t xml:space="preserve">, </w:t>
      </w:r>
      <w:r>
        <w:rPr>
          <w:rFonts w:ascii="Tahoma" w:hAnsi="Tahoma"/>
          <w:iCs/>
          <w:sz w:val="22"/>
          <w:szCs w:val="22"/>
        </w:rPr>
        <w:t>Klima</w:t>
      </w:r>
      <w:r w:rsidR="004D5E0E">
        <w:rPr>
          <w:rFonts w:ascii="Tahoma" w:hAnsi="Tahoma"/>
          <w:iCs/>
          <w:sz w:val="22"/>
          <w:szCs w:val="22"/>
        </w:rPr>
        <w:t xml:space="preserve">- und </w:t>
      </w:r>
      <w:r w:rsidR="004D5E0E">
        <w:rPr>
          <w:rFonts w:ascii="Tahoma" w:hAnsi="Tahoma"/>
          <w:iCs/>
          <w:sz w:val="22"/>
          <w:szCs w:val="22"/>
        </w:rPr>
        <w:lastRenderedPageBreak/>
        <w:t>Wärmepumpen</w:t>
      </w:r>
      <w:r>
        <w:rPr>
          <w:rFonts w:ascii="Tahoma" w:hAnsi="Tahoma"/>
          <w:iCs/>
          <w:sz w:val="22"/>
          <w:szCs w:val="22"/>
        </w:rPr>
        <w:t xml:space="preserve">spezialist BITZER trägt mit innovativen Produkten dazu bei, dass seine Kunden den Anforderungen nach mehr </w:t>
      </w:r>
      <w:r w:rsidR="001B03BD">
        <w:rPr>
          <w:rFonts w:ascii="Tahoma" w:hAnsi="Tahoma"/>
          <w:iCs/>
          <w:sz w:val="22"/>
          <w:szCs w:val="22"/>
        </w:rPr>
        <w:t xml:space="preserve">Nachhaltigkeit </w:t>
      </w:r>
      <w:r>
        <w:rPr>
          <w:rFonts w:ascii="Tahoma" w:hAnsi="Tahoma"/>
          <w:iCs/>
          <w:sz w:val="22"/>
          <w:szCs w:val="22"/>
        </w:rPr>
        <w:t xml:space="preserve">gerecht werden können. </w:t>
      </w:r>
      <w:r w:rsidR="00104715">
        <w:rPr>
          <w:rFonts w:ascii="Tahoma" w:hAnsi="Tahoma"/>
          <w:iCs/>
          <w:sz w:val="22"/>
          <w:szCs w:val="22"/>
        </w:rPr>
        <w:t xml:space="preserve">Auf der EuroShop 2023 zeigt </w:t>
      </w:r>
      <w:r w:rsidR="00C07186">
        <w:rPr>
          <w:rFonts w:ascii="Tahoma" w:hAnsi="Tahoma"/>
          <w:iCs/>
          <w:sz w:val="22"/>
          <w:szCs w:val="22"/>
        </w:rPr>
        <w:t>BITZER</w:t>
      </w:r>
      <w:r>
        <w:rPr>
          <w:rFonts w:ascii="Tahoma" w:hAnsi="Tahoma"/>
          <w:iCs/>
          <w:sz w:val="22"/>
          <w:szCs w:val="22"/>
        </w:rPr>
        <w:t xml:space="preserve"> zudem</w:t>
      </w:r>
      <w:r w:rsidR="00104715">
        <w:rPr>
          <w:rFonts w:ascii="Tahoma" w:hAnsi="Tahoma"/>
          <w:iCs/>
          <w:sz w:val="22"/>
          <w:szCs w:val="22"/>
        </w:rPr>
        <w:t xml:space="preserve">, </w:t>
      </w:r>
      <w:r w:rsidR="0029281E">
        <w:rPr>
          <w:rFonts w:ascii="Tahoma" w:hAnsi="Tahoma"/>
          <w:iCs/>
          <w:sz w:val="22"/>
          <w:szCs w:val="22"/>
        </w:rPr>
        <w:t xml:space="preserve">wie </w:t>
      </w:r>
      <w:r w:rsidR="00605BE5">
        <w:rPr>
          <w:rFonts w:ascii="Tahoma" w:hAnsi="Tahoma"/>
          <w:iCs/>
          <w:sz w:val="22"/>
          <w:szCs w:val="22"/>
        </w:rPr>
        <w:t xml:space="preserve">das Unternehmen </w:t>
      </w:r>
      <w:r w:rsidR="0029281E">
        <w:rPr>
          <w:rFonts w:ascii="Tahoma" w:hAnsi="Tahoma"/>
          <w:iCs/>
          <w:sz w:val="22"/>
          <w:szCs w:val="22"/>
        </w:rPr>
        <w:t xml:space="preserve">seine Kunden und Partner </w:t>
      </w:r>
      <w:r w:rsidR="00F05CA2">
        <w:rPr>
          <w:rFonts w:ascii="Tahoma" w:hAnsi="Tahoma"/>
          <w:iCs/>
          <w:sz w:val="22"/>
          <w:szCs w:val="22"/>
        </w:rPr>
        <w:t xml:space="preserve">mit digitalen Services bei der Planung, Überwachung und Wartung von </w:t>
      </w:r>
      <w:r w:rsidR="00605BE5">
        <w:rPr>
          <w:rFonts w:ascii="Tahoma" w:hAnsi="Tahoma"/>
          <w:iCs/>
          <w:sz w:val="22"/>
          <w:szCs w:val="22"/>
        </w:rPr>
        <w:t xml:space="preserve">Bauteilen </w:t>
      </w:r>
      <w:r w:rsidR="00F05CA2">
        <w:rPr>
          <w:rFonts w:ascii="Tahoma" w:hAnsi="Tahoma"/>
          <w:iCs/>
          <w:sz w:val="22"/>
          <w:szCs w:val="22"/>
        </w:rPr>
        <w:t xml:space="preserve">und Anlagen unterstützt, um </w:t>
      </w:r>
      <w:r w:rsidR="003C2BB9">
        <w:rPr>
          <w:rFonts w:ascii="Tahoma" w:hAnsi="Tahoma"/>
          <w:iCs/>
          <w:sz w:val="22"/>
          <w:szCs w:val="22"/>
        </w:rPr>
        <w:t xml:space="preserve">so </w:t>
      </w:r>
      <w:r w:rsidR="00803D63">
        <w:rPr>
          <w:rFonts w:ascii="Tahoma" w:hAnsi="Tahoma"/>
          <w:iCs/>
          <w:sz w:val="22"/>
          <w:szCs w:val="22"/>
        </w:rPr>
        <w:t>de</w:t>
      </w:r>
      <w:r w:rsidR="00FD4F70">
        <w:rPr>
          <w:rFonts w:ascii="Tahoma" w:hAnsi="Tahoma"/>
          <w:iCs/>
          <w:sz w:val="22"/>
          <w:szCs w:val="22"/>
        </w:rPr>
        <w:t>m</w:t>
      </w:r>
      <w:r w:rsidR="00803D63">
        <w:rPr>
          <w:rFonts w:ascii="Tahoma" w:hAnsi="Tahoma"/>
          <w:iCs/>
          <w:sz w:val="22"/>
          <w:szCs w:val="22"/>
        </w:rPr>
        <w:t xml:space="preserve"> </w:t>
      </w:r>
      <w:r w:rsidR="004F5B30">
        <w:rPr>
          <w:rFonts w:ascii="Tahoma" w:hAnsi="Tahoma"/>
          <w:iCs/>
          <w:sz w:val="22"/>
          <w:szCs w:val="22"/>
        </w:rPr>
        <w:t>An</w:t>
      </w:r>
      <w:r w:rsidR="00FD4F70">
        <w:rPr>
          <w:rFonts w:ascii="Tahoma" w:hAnsi="Tahoma"/>
          <w:iCs/>
          <w:sz w:val="22"/>
          <w:szCs w:val="22"/>
        </w:rPr>
        <w:t>spruch</w:t>
      </w:r>
      <w:r w:rsidR="004F5B30">
        <w:rPr>
          <w:rFonts w:ascii="Tahoma" w:hAnsi="Tahoma"/>
          <w:iCs/>
          <w:sz w:val="22"/>
          <w:szCs w:val="22"/>
        </w:rPr>
        <w:t xml:space="preserve"> nach mehr </w:t>
      </w:r>
      <w:r w:rsidR="00800F02">
        <w:rPr>
          <w:rFonts w:ascii="Tahoma" w:hAnsi="Tahoma"/>
          <w:iCs/>
          <w:sz w:val="22"/>
          <w:szCs w:val="22"/>
        </w:rPr>
        <w:t xml:space="preserve">Effizienz </w:t>
      </w:r>
      <w:r w:rsidR="00FD4F70">
        <w:rPr>
          <w:rFonts w:ascii="Tahoma" w:hAnsi="Tahoma"/>
          <w:iCs/>
          <w:sz w:val="22"/>
          <w:szCs w:val="22"/>
        </w:rPr>
        <w:t>erfolgreich zu begegnen</w:t>
      </w:r>
      <w:r w:rsidR="00800F02">
        <w:rPr>
          <w:rFonts w:ascii="Tahoma" w:hAnsi="Tahoma"/>
          <w:iCs/>
          <w:sz w:val="22"/>
          <w:szCs w:val="22"/>
        </w:rPr>
        <w:t xml:space="preserve">. </w:t>
      </w:r>
    </w:p>
    <w:p w14:paraId="1D28E43B" w14:textId="1B16D856" w:rsidR="00CD79EB" w:rsidRPr="000839A4" w:rsidRDefault="00F73FA1" w:rsidP="00116864">
      <w:pPr>
        <w:spacing w:before="240" w:after="200" w:line="360" w:lineRule="auto"/>
        <w:rPr>
          <w:rFonts w:ascii="Tahoma" w:hAnsi="Tahoma"/>
          <w:bCs/>
          <w:iCs/>
          <w:sz w:val="22"/>
          <w:szCs w:val="22"/>
        </w:rPr>
      </w:pPr>
      <w:r>
        <w:rPr>
          <w:rFonts w:ascii="Tahoma" w:hAnsi="Tahoma"/>
          <w:b/>
          <w:iCs/>
          <w:sz w:val="22"/>
          <w:szCs w:val="22"/>
        </w:rPr>
        <w:t xml:space="preserve">Energieeffizient und vielseitig: </w:t>
      </w:r>
      <w:r w:rsidR="002F329B" w:rsidRPr="002F329B">
        <w:rPr>
          <w:rFonts w:ascii="Tahoma" w:hAnsi="Tahoma"/>
          <w:b/>
          <w:iCs/>
          <w:sz w:val="22"/>
          <w:szCs w:val="22"/>
        </w:rPr>
        <w:t>ECOLINE</w:t>
      </w:r>
      <w:r w:rsidR="00504584">
        <w:rPr>
          <w:rFonts w:ascii="Tahoma" w:hAnsi="Tahoma"/>
          <w:b/>
          <w:iCs/>
          <w:sz w:val="22"/>
          <w:szCs w:val="22"/>
        </w:rPr>
        <w:t>+</w:t>
      </w:r>
      <w:r w:rsidR="002F329B" w:rsidRPr="002F329B">
        <w:rPr>
          <w:rFonts w:ascii="Tahoma" w:hAnsi="Tahoma"/>
          <w:b/>
          <w:iCs/>
          <w:sz w:val="22"/>
          <w:szCs w:val="22"/>
        </w:rPr>
        <w:t xml:space="preserve"> Hubkolbenverdichter</w:t>
      </w:r>
      <w:r w:rsidR="00934F9C">
        <w:rPr>
          <w:rFonts w:ascii="Tahoma" w:hAnsi="Tahoma"/>
          <w:b/>
          <w:iCs/>
          <w:sz w:val="22"/>
          <w:szCs w:val="22"/>
        </w:rPr>
        <w:t xml:space="preserve"> mit </w:t>
      </w:r>
      <w:r w:rsidR="008468AD">
        <w:rPr>
          <w:rFonts w:ascii="Tahoma" w:hAnsi="Tahoma"/>
          <w:b/>
          <w:iCs/>
          <w:sz w:val="22"/>
          <w:szCs w:val="22"/>
        </w:rPr>
        <w:t xml:space="preserve">Leistungsregelung </w:t>
      </w:r>
      <w:r w:rsidR="00934F9C">
        <w:rPr>
          <w:rFonts w:ascii="Tahoma" w:hAnsi="Tahoma"/>
          <w:b/>
          <w:iCs/>
          <w:sz w:val="22"/>
          <w:szCs w:val="22"/>
        </w:rPr>
        <w:t>VARISTEP</w:t>
      </w:r>
      <w:r w:rsidR="00E8023D">
        <w:rPr>
          <w:rFonts w:ascii="Tahoma" w:hAnsi="Tahoma"/>
          <w:b/>
          <w:iCs/>
          <w:sz w:val="22"/>
          <w:szCs w:val="22"/>
        </w:rPr>
        <w:br/>
      </w:r>
      <w:r w:rsidR="00934F9C">
        <w:rPr>
          <w:rFonts w:ascii="Tahoma" w:hAnsi="Tahoma"/>
          <w:iCs/>
          <w:sz w:val="22"/>
          <w:szCs w:val="22"/>
        </w:rPr>
        <w:t xml:space="preserve">Der </w:t>
      </w:r>
      <w:r w:rsidR="001671DC">
        <w:rPr>
          <w:rFonts w:ascii="Tahoma" w:hAnsi="Tahoma"/>
          <w:sz w:val="22"/>
        </w:rPr>
        <w:t>4-Zylinder</w:t>
      </w:r>
      <w:r w:rsidR="00FD4F70">
        <w:rPr>
          <w:rFonts w:ascii="Tahoma" w:hAnsi="Tahoma"/>
          <w:sz w:val="22"/>
        </w:rPr>
        <w:t xml:space="preserve">-Hubkolbenverdichter </w:t>
      </w:r>
      <w:r w:rsidR="001671DC">
        <w:rPr>
          <w:rFonts w:ascii="Tahoma" w:hAnsi="Tahoma"/>
          <w:sz w:val="22"/>
        </w:rPr>
        <w:t xml:space="preserve">ECOLINE+ </w:t>
      </w:r>
      <w:r w:rsidR="00FD4F70">
        <w:rPr>
          <w:rFonts w:ascii="Tahoma" w:hAnsi="Tahoma"/>
          <w:sz w:val="22"/>
        </w:rPr>
        <w:t xml:space="preserve">eignet sich </w:t>
      </w:r>
      <w:r w:rsidR="001671DC">
        <w:rPr>
          <w:rFonts w:ascii="Tahoma" w:hAnsi="Tahoma"/>
          <w:sz w:val="22"/>
        </w:rPr>
        <w:t>für transkritische CO</w:t>
      </w:r>
      <w:r w:rsidR="001671DC" w:rsidRPr="00877027">
        <w:rPr>
          <w:rFonts w:ascii="Tahoma" w:hAnsi="Tahoma"/>
          <w:sz w:val="22"/>
          <w:vertAlign w:val="subscript"/>
        </w:rPr>
        <w:t>2</w:t>
      </w:r>
      <w:r w:rsidR="001671DC">
        <w:rPr>
          <w:rFonts w:ascii="Tahoma" w:hAnsi="Tahoma"/>
          <w:sz w:val="22"/>
        </w:rPr>
        <w:t>-Anwendungen</w:t>
      </w:r>
      <w:r w:rsidR="00AD7EA2">
        <w:rPr>
          <w:rFonts w:ascii="Tahoma" w:hAnsi="Tahoma"/>
          <w:sz w:val="22"/>
        </w:rPr>
        <w:t xml:space="preserve">. </w:t>
      </w:r>
      <w:r w:rsidR="004A0F24">
        <w:rPr>
          <w:rFonts w:ascii="Tahoma" w:hAnsi="Tahoma"/>
          <w:sz w:val="22"/>
        </w:rPr>
        <w:t>Die</w:t>
      </w:r>
      <w:r w:rsidR="00FD4F70">
        <w:rPr>
          <w:rFonts w:ascii="Tahoma" w:hAnsi="Tahoma"/>
          <w:sz w:val="22"/>
        </w:rPr>
        <w:t>se</w:t>
      </w:r>
      <w:r w:rsidR="004A0F24">
        <w:rPr>
          <w:rFonts w:ascii="Tahoma" w:hAnsi="Tahoma"/>
          <w:sz w:val="22"/>
        </w:rPr>
        <w:t xml:space="preserve"> Verdichter</w:t>
      </w:r>
      <w:r w:rsidR="00301FEC">
        <w:rPr>
          <w:rFonts w:ascii="Tahoma" w:hAnsi="Tahoma"/>
          <w:sz w:val="22"/>
        </w:rPr>
        <w:t xml:space="preserve"> wurden </w:t>
      </w:r>
      <w:r w:rsidR="001671DC">
        <w:rPr>
          <w:rFonts w:ascii="Tahoma" w:hAnsi="Tahoma"/>
          <w:bCs/>
          <w:iCs/>
          <w:sz w:val="22"/>
          <w:szCs w:val="22"/>
        </w:rPr>
        <w:t>mit Permanent</w:t>
      </w:r>
      <w:r w:rsidR="00250AE1">
        <w:rPr>
          <w:rFonts w:ascii="Tahoma" w:hAnsi="Tahoma"/>
          <w:bCs/>
          <w:iCs/>
          <w:sz w:val="22"/>
          <w:szCs w:val="22"/>
        </w:rPr>
        <w:t>magnet</w:t>
      </w:r>
      <w:r w:rsidR="001671DC">
        <w:rPr>
          <w:rFonts w:ascii="Tahoma" w:hAnsi="Tahoma"/>
          <w:bCs/>
          <w:iCs/>
          <w:sz w:val="22"/>
          <w:szCs w:val="22"/>
        </w:rPr>
        <w:t>motoren entwickelt und erreichen daher bis zu 14</w:t>
      </w:r>
      <w:r w:rsidR="00FD4F70">
        <w:rPr>
          <w:rFonts w:ascii="Tahoma" w:hAnsi="Tahoma"/>
          <w:bCs/>
          <w:iCs/>
          <w:sz w:val="22"/>
          <w:szCs w:val="22"/>
        </w:rPr>
        <w:t>%</w:t>
      </w:r>
      <w:r w:rsidR="001671DC">
        <w:rPr>
          <w:rFonts w:ascii="Tahoma" w:hAnsi="Tahoma"/>
          <w:bCs/>
          <w:iCs/>
          <w:sz w:val="22"/>
          <w:szCs w:val="22"/>
        </w:rPr>
        <w:t xml:space="preserve"> höhere SEPR</w:t>
      </w:r>
      <w:r w:rsidR="00301FEC">
        <w:rPr>
          <w:rFonts w:ascii="Tahoma" w:hAnsi="Tahoma"/>
          <w:bCs/>
          <w:iCs/>
          <w:sz w:val="22"/>
          <w:szCs w:val="22"/>
        </w:rPr>
        <w:t>-Werte</w:t>
      </w:r>
      <w:r w:rsidR="001671DC">
        <w:rPr>
          <w:rFonts w:ascii="Tahoma" w:hAnsi="Tahoma"/>
          <w:bCs/>
          <w:iCs/>
          <w:sz w:val="22"/>
          <w:szCs w:val="22"/>
        </w:rPr>
        <w:t xml:space="preserve"> (Jahresarbeitszahl). Optimiert </w:t>
      </w:r>
      <w:r w:rsidR="00FD4F70">
        <w:rPr>
          <w:rFonts w:ascii="Tahoma" w:hAnsi="Tahoma"/>
          <w:bCs/>
          <w:iCs/>
          <w:sz w:val="22"/>
          <w:szCs w:val="22"/>
        </w:rPr>
        <w:t xml:space="preserve">für </w:t>
      </w:r>
      <w:r w:rsidR="001671DC">
        <w:rPr>
          <w:rFonts w:ascii="Tahoma" w:hAnsi="Tahoma"/>
          <w:bCs/>
          <w:iCs/>
          <w:sz w:val="22"/>
          <w:szCs w:val="22"/>
        </w:rPr>
        <w:t>CO</w:t>
      </w:r>
      <w:r w:rsidR="001671DC" w:rsidRPr="006F69F5">
        <w:rPr>
          <w:rFonts w:ascii="Tahoma" w:hAnsi="Tahoma"/>
          <w:bCs/>
          <w:iCs/>
          <w:sz w:val="22"/>
          <w:szCs w:val="22"/>
          <w:vertAlign w:val="subscript"/>
        </w:rPr>
        <w:t>2</w:t>
      </w:r>
      <w:r w:rsidR="001671DC">
        <w:rPr>
          <w:rFonts w:ascii="Tahoma" w:hAnsi="Tahoma"/>
          <w:bCs/>
          <w:iCs/>
          <w:sz w:val="22"/>
          <w:szCs w:val="22"/>
        </w:rPr>
        <w:t xml:space="preserve"> </w:t>
      </w:r>
      <w:r w:rsidR="006D549E">
        <w:rPr>
          <w:rFonts w:ascii="Tahoma" w:hAnsi="Tahoma"/>
          <w:bCs/>
          <w:iCs/>
          <w:sz w:val="22"/>
          <w:szCs w:val="22"/>
        </w:rPr>
        <w:t xml:space="preserve">(R744) </w:t>
      </w:r>
      <w:r w:rsidR="001671DC">
        <w:rPr>
          <w:rFonts w:ascii="Tahoma" w:hAnsi="Tahoma"/>
          <w:bCs/>
          <w:iCs/>
          <w:sz w:val="22"/>
          <w:szCs w:val="22"/>
        </w:rPr>
        <w:t xml:space="preserve">als natürliches Kältemittel punkten </w:t>
      </w:r>
      <w:r w:rsidR="00A73539">
        <w:rPr>
          <w:rFonts w:ascii="Tahoma" w:hAnsi="Tahoma"/>
          <w:bCs/>
          <w:iCs/>
          <w:sz w:val="22"/>
          <w:szCs w:val="22"/>
        </w:rPr>
        <w:t xml:space="preserve">sie im Betrieb </w:t>
      </w:r>
      <w:r w:rsidR="001671DC">
        <w:rPr>
          <w:rFonts w:ascii="Tahoma" w:hAnsi="Tahoma"/>
          <w:bCs/>
          <w:iCs/>
          <w:sz w:val="22"/>
          <w:szCs w:val="22"/>
        </w:rPr>
        <w:t>mit einer hohen Kälteleistung bei minimale</w:t>
      </w:r>
      <w:r w:rsidR="00FD4F70">
        <w:rPr>
          <w:rFonts w:ascii="Tahoma" w:hAnsi="Tahoma"/>
          <w:bCs/>
          <w:iCs/>
          <w:sz w:val="22"/>
          <w:szCs w:val="22"/>
        </w:rPr>
        <w:t>m</w:t>
      </w:r>
      <w:r w:rsidR="001671DC">
        <w:rPr>
          <w:rFonts w:ascii="Tahoma" w:hAnsi="Tahoma"/>
          <w:bCs/>
          <w:iCs/>
          <w:sz w:val="22"/>
          <w:szCs w:val="22"/>
        </w:rPr>
        <w:t xml:space="preserve"> Energiebedarf</w:t>
      </w:r>
      <w:r w:rsidR="00182736">
        <w:rPr>
          <w:rFonts w:ascii="Tahoma" w:hAnsi="Tahoma"/>
          <w:bCs/>
          <w:iCs/>
          <w:sz w:val="22"/>
          <w:szCs w:val="22"/>
        </w:rPr>
        <w:t xml:space="preserve">. </w:t>
      </w:r>
      <w:r w:rsidR="006E1D4E">
        <w:rPr>
          <w:rFonts w:ascii="Tahoma" w:hAnsi="Tahoma"/>
          <w:bCs/>
          <w:iCs/>
          <w:sz w:val="22"/>
          <w:szCs w:val="22"/>
        </w:rPr>
        <w:t xml:space="preserve">Die Ausstattung mit dem elektronischen Ölniveauregler OLM-IQ </w:t>
      </w:r>
      <w:r w:rsidR="000839A4">
        <w:rPr>
          <w:rFonts w:ascii="Tahoma" w:hAnsi="Tahoma"/>
          <w:bCs/>
          <w:iCs/>
          <w:sz w:val="22"/>
          <w:szCs w:val="22"/>
        </w:rPr>
        <w:t xml:space="preserve">unterstützt dabei, das </w:t>
      </w:r>
      <w:proofErr w:type="spellStart"/>
      <w:r w:rsidR="000839A4">
        <w:rPr>
          <w:rFonts w:ascii="Tahoma" w:hAnsi="Tahoma"/>
          <w:bCs/>
          <w:iCs/>
          <w:sz w:val="22"/>
          <w:szCs w:val="22"/>
        </w:rPr>
        <w:t>Ölniveau</w:t>
      </w:r>
      <w:proofErr w:type="spellEnd"/>
      <w:r w:rsidR="000839A4">
        <w:rPr>
          <w:rFonts w:ascii="Tahoma" w:hAnsi="Tahoma"/>
          <w:bCs/>
          <w:iCs/>
          <w:sz w:val="22"/>
          <w:szCs w:val="22"/>
        </w:rPr>
        <w:t xml:space="preserve"> im Verdichter stabil zu halten und so einem </w:t>
      </w:r>
      <w:proofErr w:type="spellStart"/>
      <w:r w:rsidR="000839A4">
        <w:rPr>
          <w:rFonts w:ascii="Tahoma" w:hAnsi="Tahoma"/>
          <w:bCs/>
          <w:iCs/>
          <w:sz w:val="22"/>
          <w:szCs w:val="22"/>
        </w:rPr>
        <w:t>Ölmangel</w:t>
      </w:r>
      <w:proofErr w:type="spellEnd"/>
      <w:r w:rsidR="000839A4">
        <w:rPr>
          <w:rFonts w:ascii="Tahoma" w:hAnsi="Tahoma"/>
          <w:bCs/>
          <w:iCs/>
          <w:sz w:val="22"/>
          <w:szCs w:val="22"/>
        </w:rPr>
        <w:t xml:space="preserve"> entgegenzuwirken. </w:t>
      </w:r>
      <w:r w:rsidR="001E4B0D">
        <w:rPr>
          <w:rFonts w:ascii="Tahoma" w:hAnsi="Tahoma"/>
          <w:bCs/>
          <w:iCs/>
          <w:sz w:val="22"/>
          <w:szCs w:val="22"/>
        </w:rPr>
        <w:t>O</w:t>
      </w:r>
      <w:r w:rsidR="00116864">
        <w:rPr>
          <w:rFonts w:ascii="Tahoma" w:hAnsi="Tahoma"/>
          <w:bCs/>
          <w:iCs/>
          <w:sz w:val="22"/>
          <w:szCs w:val="22"/>
        </w:rPr>
        <w:t xml:space="preserve">ptional verfügbar ist </w:t>
      </w:r>
      <w:r w:rsidR="00A73539">
        <w:rPr>
          <w:rFonts w:ascii="Tahoma" w:hAnsi="Tahoma"/>
          <w:bCs/>
          <w:iCs/>
          <w:sz w:val="22"/>
          <w:szCs w:val="22"/>
        </w:rPr>
        <w:t xml:space="preserve">außerdem </w:t>
      </w:r>
      <w:r w:rsidR="00116864">
        <w:rPr>
          <w:rFonts w:ascii="Tahoma" w:hAnsi="Tahoma"/>
          <w:bCs/>
          <w:iCs/>
          <w:sz w:val="22"/>
          <w:szCs w:val="22"/>
        </w:rPr>
        <w:t xml:space="preserve">die mechanische Leistungsregelung VARISTEP </w:t>
      </w:r>
      <w:r w:rsidR="00B37A6D">
        <w:rPr>
          <w:rFonts w:ascii="Tahoma" w:hAnsi="Tahoma"/>
          <w:bCs/>
          <w:iCs/>
          <w:sz w:val="22"/>
          <w:szCs w:val="22"/>
        </w:rPr>
        <w:t>zur Erhöhung der</w:t>
      </w:r>
      <w:r w:rsidR="00116864">
        <w:rPr>
          <w:rFonts w:ascii="Tahoma" w:hAnsi="Tahoma"/>
          <w:bCs/>
          <w:iCs/>
          <w:sz w:val="22"/>
          <w:szCs w:val="22"/>
        </w:rPr>
        <w:t xml:space="preserve"> Teillasteffizienz</w:t>
      </w:r>
      <w:r w:rsidR="00B6636A">
        <w:rPr>
          <w:rFonts w:ascii="Tahoma" w:hAnsi="Tahoma"/>
          <w:bCs/>
          <w:iCs/>
          <w:sz w:val="22"/>
          <w:szCs w:val="22"/>
        </w:rPr>
        <w:t xml:space="preserve"> der Anlage</w:t>
      </w:r>
      <w:r w:rsidR="00F82905">
        <w:rPr>
          <w:rFonts w:ascii="Tahoma" w:hAnsi="Tahoma"/>
          <w:bCs/>
          <w:iCs/>
          <w:sz w:val="22"/>
          <w:szCs w:val="22"/>
        </w:rPr>
        <w:t xml:space="preserve">, </w:t>
      </w:r>
      <w:r w:rsidR="00116864">
        <w:rPr>
          <w:rFonts w:ascii="Tahoma" w:hAnsi="Tahoma"/>
          <w:bCs/>
          <w:iCs/>
          <w:sz w:val="22"/>
          <w:szCs w:val="22"/>
        </w:rPr>
        <w:t xml:space="preserve">beispielsweise </w:t>
      </w:r>
      <w:r w:rsidR="00B37A6D">
        <w:rPr>
          <w:rFonts w:ascii="Tahoma" w:hAnsi="Tahoma"/>
          <w:bCs/>
          <w:iCs/>
          <w:sz w:val="22"/>
          <w:szCs w:val="22"/>
        </w:rPr>
        <w:t>bei niedrigen Außentemperaturen</w:t>
      </w:r>
      <w:r w:rsidR="00116864">
        <w:rPr>
          <w:rFonts w:ascii="Tahoma" w:hAnsi="Tahoma"/>
          <w:bCs/>
          <w:iCs/>
          <w:sz w:val="22"/>
          <w:szCs w:val="22"/>
        </w:rPr>
        <w:t>.</w:t>
      </w:r>
      <w:r w:rsidR="00250AE1">
        <w:rPr>
          <w:rFonts w:ascii="Tahoma" w:hAnsi="Tahoma"/>
          <w:bCs/>
          <w:iCs/>
          <w:sz w:val="22"/>
          <w:szCs w:val="22"/>
        </w:rPr>
        <w:t xml:space="preserve"> </w:t>
      </w:r>
      <w:r w:rsidR="00116864">
        <w:rPr>
          <w:rFonts w:ascii="Tahoma" w:hAnsi="Tahoma"/>
          <w:bCs/>
          <w:iCs/>
          <w:sz w:val="22"/>
          <w:szCs w:val="22"/>
        </w:rPr>
        <w:t xml:space="preserve">Für eine präzise Anpassung der </w:t>
      </w:r>
      <w:r w:rsidR="002C1240">
        <w:rPr>
          <w:rFonts w:ascii="Tahoma" w:hAnsi="Tahoma"/>
          <w:bCs/>
          <w:iCs/>
          <w:sz w:val="22"/>
          <w:szCs w:val="22"/>
        </w:rPr>
        <w:t>Anlage</w:t>
      </w:r>
      <w:r w:rsidR="00116864">
        <w:rPr>
          <w:rFonts w:ascii="Tahoma" w:hAnsi="Tahoma"/>
          <w:bCs/>
          <w:iCs/>
          <w:sz w:val="22"/>
          <w:szCs w:val="22"/>
        </w:rPr>
        <w:t xml:space="preserve"> a</w:t>
      </w:r>
      <w:r w:rsidR="00FD4F70">
        <w:rPr>
          <w:rFonts w:ascii="Tahoma" w:hAnsi="Tahoma"/>
          <w:bCs/>
          <w:iCs/>
          <w:sz w:val="22"/>
          <w:szCs w:val="22"/>
        </w:rPr>
        <w:t>n</w:t>
      </w:r>
      <w:r w:rsidR="00116864">
        <w:rPr>
          <w:rFonts w:ascii="Tahoma" w:hAnsi="Tahoma"/>
          <w:bCs/>
          <w:iCs/>
          <w:sz w:val="22"/>
          <w:szCs w:val="22"/>
        </w:rPr>
        <w:t xml:space="preserve"> den jeweiligen Kältebedarf sorgt alternativ eine Ausstattung mit VARIPACK Frequenzumrichtern</w:t>
      </w:r>
      <w:r w:rsidR="00A619F4">
        <w:rPr>
          <w:rFonts w:ascii="Tahoma" w:hAnsi="Tahoma"/>
          <w:bCs/>
          <w:iCs/>
          <w:sz w:val="22"/>
          <w:szCs w:val="22"/>
        </w:rPr>
        <w:t xml:space="preserve">. Der </w:t>
      </w:r>
      <w:r w:rsidR="00250AE1">
        <w:rPr>
          <w:rFonts w:ascii="Tahoma" w:hAnsi="Tahoma"/>
          <w:bCs/>
          <w:iCs/>
          <w:sz w:val="22"/>
          <w:szCs w:val="22"/>
        </w:rPr>
        <w:t>Leistungsbereich zwischen</w:t>
      </w:r>
      <w:r w:rsidR="006E3A59">
        <w:rPr>
          <w:rFonts w:ascii="Tahoma" w:hAnsi="Tahoma"/>
          <w:bCs/>
          <w:iCs/>
          <w:sz w:val="22"/>
          <w:szCs w:val="22"/>
        </w:rPr>
        <w:t xml:space="preserve"> </w:t>
      </w:r>
      <w:r w:rsidR="00B72CFB">
        <w:rPr>
          <w:rFonts w:ascii="Tahoma" w:hAnsi="Tahoma"/>
          <w:bCs/>
          <w:iCs/>
          <w:sz w:val="22"/>
          <w:szCs w:val="22"/>
        </w:rPr>
        <w:t xml:space="preserve"> </w:t>
      </w:r>
      <w:r w:rsidR="00250AE1">
        <w:rPr>
          <w:rFonts w:ascii="Tahoma" w:hAnsi="Tahoma"/>
          <w:bCs/>
          <w:iCs/>
          <w:sz w:val="22"/>
          <w:szCs w:val="22"/>
        </w:rPr>
        <w:t>6</w:t>
      </w:r>
      <w:r w:rsidR="006D549E">
        <w:rPr>
          <w:rFonts w:ascii="Tahoma" w:hAnsi="Tahoma"/>
          <w:bCs/>
          <w:iCs/>
          <w:sz w:val="22"/>
          <w:szCs w:val="22"/>
        </w:rPr>
        <w:t xml:space="preserve"> </w:t>
      </w:r>
      <w:r w:rsidR="00250AE1">
        <w:rPr>
          <w:rFonts w:ascii="Tahoma" w:hAnsi="Tahoma"/>
          <w:bCs/>
          <w:iCs/>
          <w:sz w:val="22"/>
          <w:szCs w:val="22"/>
        </w:rPr>
        <w:t xml:space="preserve">A und 480 A </w:t>
      </w:r>
      <w:r w:rsidR="00A619F4">
        <w:rPr>
          <w:rFonts w:ascii="Tahoma" w:hAnsi="Tahoma"/>
          <w:bCs/>
          <w:iCs/>
          <w:sz w:val="22"/>
          <w:szCs w:val="22"/>
        </w:rPr>
        <w:t xml:space="preserve">ist eng abgestuft und die Umrichter sind für die Innen- und Außenaufstellung geeignet. </w:t>
      </w:r>
      <w:r w:rsidR="00250AE1">
        <w:rPr>
          <w:rFonts w:ascii="Tahoma" w:hAnsi="Tahoma"/>
          <w:bCs/>
          <w:iCs/>
          <w:sz w:val="22"/>
          <w:szCs w:val="22"/>
        </w:rPr>
        <w:t xml:space="preserve">Die Frequenzumrichter </w:t>
      </w:r>
      <w:r w:rsidR="00116864">
        <w:rPr>
          <w:rFonts w:ascii="Tahoma" w:hAnsi="Tahoma"/>
          <w:bCs/>
          <w:iCs/>
          <w:sz w:val="22"/>
          <w:szCs w:val="22"/>
        </w:rPr>
        <w:t xml:space="preserve">gewährleisten in der Anwendung </w:t>
      </w:r>
      <w:r w:rsidR="00D203E1">
        <w:rPr>
          <w:rFonts w:ascii="Tahoma" w:hAnsi="Tahoma"/>
          <w:bCs/>
          <w:iCs/>
          <w:sz w:val="22"/>
          <w:szCs w:val="22"/>
        </w:rPr>
        <w:t>ein hohes Maß an Benutzerfreundlichkeit</w:t>
      </w:r>
      <w:r w:rsidR="00116864">
        <w:rPr>
          <w:rFonts w:ascii="Tahoma" w:hAnsi="Tahoma"/>
          <w:bCs/>
          <w:iCs/>
          <w:sz w:val="22"/>
          <w:szCs w:val="22"/>
        </w:rPr>
        <w:t xml:space="preserve">, </w:t>
      </w:r>
      <w:r w:rsidR="00D203E1">
        <w:rPr>
          <w:rFonts w:ascii="Tahoma" w:hAnsi="Tahoma"/>
          <w:bCs/>
          <w:iCs/>
          <w:sz w:val="22"/>
          <w:szCs w:val="22"/>
        </w:rPr>
        <w:t xml:space="preserve">Zuverlässigkeit </w:t>
      </w:r>
      <w:r w:rsidR="00FD4F70">
        <w:rPr>
          <w:rFonts w:ascii="Tahoma" w:hAnsi="Tahoma"/>
          <w:bCs/>
          <w:iCs/>
          <w:sz w:val="22"/>
          <w:szCs w:val="22"/>
        </w:rPr>
        <w:t xml:space="preserve">und </w:t>
      </w:r>
      <w:r w:rsidR="00116864">
        <w:rPr>
          <w:rFonts w:ascii="Tahoma" w:hAnsi="Tahoma"/>
          <w:bCs/>
          <w:iCs/>
          <w:sz w:val="22"/>
          <w:szCs w:val="22"/>
        </w:rPr>
        <w:t>Energieeffizienz.</w:t>
      </w:r>
      <w:r w:rsidR="00CD79EB">
        <w:rPr>
          <w:rFonts w:ascii="Tahoma" w:hAnsi="Tahoma"/>
          <w:bCs/>
          <w:iCs/>
          <w:sz w:val="22"/>
          <w:szCs w:val="22"/>
        </w:rPr>
        <w:t xml:space="preserve"> Eine VARIPACK Nachrüstung</w:t>
      </w:r>
      <w:r w:rsidR="00E255D1" w:rsidRPr="00E255D1">
        <w:t xml:space="preserve"> </w:t>
      </w:r>
      <w:r w:rsidR="00E255D1" w:rsidRPr="00E255D1">
        <w:rPr>
          <w:rFonts w:ascii="Tahoma" w:hAnsi="Tahoma"/>
          <w:bCs/>
          <w:iCs/>
          <w:sz w:val="22"/>
          <w:szCs w:val="22"/>
        </w:rPr>
        <w:t xml:space="preserve">oder </w:t>
      </w:r>
      <w:r w:rsidR="00FD4F70">
        <w:rPr>
          <w:rFonts w:ascii="Tahoma" w:hAnsi="Tahoma"/>
          <w:bCs/>
          <w:iCs/>
          <w:sz w:val="22"/>
          <w:szCs w:val="22"/>
        </w:rPr>
        <w:t xml:space="preserve">eine </w:t>
      </w:r>
      <w:r w:rsidR="00E255D1" w:rsidRPr="00E255D1">
        <w:rPr>
          <w:rFonts w:ascii="Tahoma" w:hAnsi="Tahoma"/>
          <w:bCs/>
          <w:iCs/>
          <w:sz w:val="22"/>
          <w:szCs w:val="22"/>
        </w:rPr>
        <w:t>Umrüstung auf einen ECOLINE+ Verdichter mit VARISTEP</w:t>
      </w:r>
      <w:r w:rsidR="00CD79EB">
        <w:rPr>
          <w:rFonts w:ascii="Tahoma" w:hAnsi="Tahoma"/>
          <w:bCs/>
          <w:iCs/>
          <w:sz w:val="22"/>
          <w:szCs w:val="22"/>
        </w:rPr>
        <w:t xml:space="preserve"> kann sich </w:t>
      </w:r>
      <w:r w:rsidR="00DF3B4B">
        <w:rPr>
          <w:rFonts w:ascii="Tahoma" w:hAnsi="Tahoma"/>
          <w:bCs/>
          <w:iCs/>
          <w:sz w:val="22"/>
          <w:szCs w:val="22"/>
        </w:rPr>
        <w:t>auch</w:t>
      </w:r>
      <w:r w:rsidR="00CD79EB">
        <w:rPr>
          <w:rFonts w:ascii="Tahoma" w:hAnsi="Tahoma"/>
          <w:bCs/>
          <w:iCs/>
          <w:sz w:val="22"/>
          <w:szCs w:val="22"/>
        </w:rPr>
        <w:t xml:space="preserve"> bei kleineren Erweiterungen oder Umbauten von Märkten mit Blick auf die Gesamtkälteleistung der Anlage als vorteilhaft erweisen. </w:t>
      </w:r>
    </w:p>
    <w:p w14:paraId="0CD15B7B" w14:textId="4A505F2A" w:rsidR="00B72CFB" w:rsidRDefault="00DD14B9" w:rsidP="00142931">
      <w:pPr>
        <w:spacing w:before="240" w:after="200" w:line="360" w:lineRule="auto"/>
        <w:rPr>
          <w:rFonts w:ascii="Tahoma" w:hAnsi="Tahoma"/>
          <w:sz w:val="22"/>
          <w:szCs w:val="22"/>
        </w:rPr>
      </w:pPr>
      <w:r>
        <w:rPr>
          <w:rFonts w:ascii="Tahoma" w:hAnsi="Tahoma"/>
          <w:b/>
          <w:bCs/>
          <w:iCs/>
          <w:sz w:val="22"/>
          <w:szCs w:val="22"/>
        </w:rPr>
        <w:t xml:space="preserve">Für große Leistungsbereiche: </w:t>
      </w:r>
      <w:r w:rsidR="00FD4F70">
        <w:rPr>
          <w:rFonts w:ascii="Tahoma" w:hAnsi="Tahoma"/>
          <w:b/>
          <w:bCs/>
          <w:iCs/>
          <w:sz w:val="22"/>
          <w:szCs w:val="22"/>
        </w:rPr>
        <w:t>d</w:t>
      </w:r>
      <w:r w:rsidR="003D339E">
        <w:rPr>
          <w:rFonts w:ascii="Tahoma" w:hAnsi="Tahoma"/>
          <w:b/>
          <w:bCs/>
          <w:iCs/>
          <w:sz w:val="22"/>
          <w:szCs w:val="22"/>
        </w:rPr>
        <w:t>er</w:t>
      </w:r>
      <w:r w:rsidR="003D339E" w:rsidRPr="00E8023D">
        <w:rPr>
          <w:rFonts w:ascii="Tahoma" w:hAnsi="Tahoma"/>
          <w:b/>
          <w:bCs/>
          <w:iCs/>
          <w:sz w:val="22"/>
          <w:szCs w:val="22"/>
        </w:rPr>
        <w:t xml:space="preserve"> </w:t>
      </w:r>
      <w:r w:rsidR="00E8023D" w:rsidRPr="00E8023D">
        <w:rPr>
          <w:rFonts w:ascii="Tahoma" w:hAnsi="Tahoma"/>
          <w:b/>
          <w:bCs/>
          <w:iCs/>
          <w:sz w:val="22"/>
          <w:szCs w:val="22"/>
        </w:rPr>
        <w:t>8-Zylinder-</w:t>
      </w:r>
      <w:r w:rsidR="00E8023D">
        <w:rPr>
          <w:rFonts w:ascii="Tahoma" w:hAnsi="Tahoma"/>
          <w:b/>
          <w:bCs/>
          <w:iCs/>
          <w:sz w:val="22"/>
          <w:szCs w:val="22"/>
        </w:rPr>
        <w:t>CO</w:t>
      </w:r>
      <w:r w:rsidR="00E8023D" w:rsidRPr="00E8023D">
        <w:rPr>
          <w:rFonts w:ascii="Tahoma" w:hAnsi="Tahoma"/>
          <w:b/>
          <w:bCs/>
          <w:iCs/>
          <w:sz w:val="22"/>
          <w:szCs w:val="22"/>
          <w:vertAlign w:val="subscript"/>
        </w:rPr>
        <w:t>2</w:t>
      </w:r>
      <w:r w:rsidR="00E8023D">
        <w:rPr>
          <w:rFonts w:ascii="Tahoma" w:hAnsi="Tahoma"/>
          <w:b/>
          <w:bCs/>
          <w:iCs/>
          <w:sz w:val="22"/>
          <w:szCs w:val="22"/>
        </w:rPr>
        <w:t>-</w:t>
      </w:r>
      <w:r w:rsidR="00E8023D" w:rsidRPr="00E8023D">
        <w:rPr>
          <w:rFonts w:ascii="Tahoma" w:hAnsi="Tahoma"/>
          <w:b/>
          <w:bCs/>
          <w:iCs/>
          <w:sz w:val="22"/>
          <w:szCs w:val="22"/>
        </w:rPr>
        <w:t>Hubkolbenverdichter</w:t>
      </w:r>
      <w:r w:rsidR="00E8023D">
        <w:rPr>
          <w:rFonts w:ascii="Tahoma" w:hAnsi="Tahoma"/>
          <w:b/>
          <w:bCs/>
          <w:iCs/>
          <w:sz w:val="22"/>
          <w:szCs w:val="22"/>
        </w:rPr>
        <w:br/>
      </w:r>
      <w:r w:rsidR="001D7BE2">
        <w:rPr>
          <w:rFonts w:ascii="Tahoma" w:hAnsi="Tahoma"/>
          <w:color w:val="000000" w:themeColor="text1"/>
          <w:sz w:val="22"/>
          <w:szCs w:val="22"/>
        </w:rPr>
        <w:t xml:space="preserve">Für </w:t>
      </w:r>
      <w:r w:rsidR="00FD4F70">
        <w:rPr>
          <w:rFonts w:ascii="Tahoma" w:hAnsi="Tahoma"/>
          <w:color w:val="000000" w:themeColor="text1"/>
          <w:sz w:val="22"/>
          <w:szCs w:val="22"/>
        </w:rPr>
        <w:t>eine hohe</w:t>
      </w:r>
      <w:r w:rsidR="003D339E" w:rsidRPr="001D7BE2">
        <w:rPr>
          <w:rFonts w:ascii="Tahoma" w:hAnsi="Tahoma"/>
          <w:color w:val="000000" w:themeColor="text1"/>
          <w:sz w:val="22"/>
          <w:szCs w:val="22"/>
        </w:rPr>
        <w:t xml:space="preserve"> </w:t>
      </w:r>
      <w:r w:rsidR="001D7BE2" w:rsidRPr="001D7BE2">
        <w:rPr>
          <w:rFonts w:ascii="Tahoma" w:hAnsi="Tahoma"/>
          <w:color w:val="000000" w:themeColor="text1"/>
          <w:sz w:val="22"/>
          <w:szCs w:val="22"/>
        </w:rPr>
        <w:t xml:space="preserve">Kälteleistung </w:t>
      </w:r>
      <w:r w:rsidR="00826EEB">
        <w:rPr>
          <w:rFonts w:ascii="Tahoma" w:hAnsi="Tahoma"/>
          <w:color w:val="000000" w:themeColor="text1"/>
          <w:sz w:val="22"/>
          <w:szCs w:val="22"/>
        </w:rPr>
        <w:t>in</w:t>
      </w:r>
      <w:r w:rsidR="001D7BE2" w:rsidRPr="001D7BE2">
        <w:rPr>
          <w:rFonts w:ascii="Tahoma" w:hAnsi="Tahoma"/>
          <w:color w:val="000000" w:themeColor="text1"/>
          <w:sz w:val="22"/>
          <w:szCs w:val="22"/>
        </w:rPr>
        <w:t xml:space="preserve"> Großanlagen und Wärmepumpenanwendungen</w:t>
      </w:r>
      <w:r w:rsidR="001D7BE2">
        <w:rPr>
          <w:rFonts w:ascii="Tahoma" w:hAnsi="Tahoma"/>
          <w:color w:val="000000" w:themeColor="text1"/>
          <w:sz w:val="22"/>
          <w:szCs w:val="22"/>
        </w:rPr>
        <w:t>,</w:t>
      </w:r>
      <w:r w:rsidR="001D7BE2" w:rsidRPr="001D7BE2">
        <w:rPr>
          <w:rFonts w:ascii="Tahoma" w:hAnsi="Tahoma"/>
          <w:color w:val="000000" w:themeColor="text1"/>
          <w:sz w:val="22"/>
          <w:szCs w:val="22"/>
        </w:rPr>
        <w:t xml:space="preserve"> </w:t>
      </w:r>
      <w:r w:rsidR="001D7BE2">
        <w:rPr>
          <w:rFonts w:ascii="Tahoma" w:hAnsi="Tahoma"/>
          <w:color w:val="000000" w:themeColor="text1"/>
          <w:sz w:val="22"/>
          <w:szCs w:val="22"/>
        </w:rPr>
        <w:t xml:space="preserve">beispielsweise in </w:t>
      </w:r>
      <w:r w:rsidR="003D339E">
        <w:rPr>
          <w:rFonts w:ascii="Tahoma" w:hAnsi="Tahoma"/>
          <w:color w:val="000000" w:themeColor="text1"/>
          <w:sz w:val="22"/>
          <w:szCs w:val="22"/>
        </w:rPr>
        <w:t>der Lebensmittelproduktion</w:t>
      </w:r>
      <w:r w:rsidR="001D7BE2">
        <w:rPr>
          <w:rFonts w:ascii="Tahoma" w:hAnsi="Tahoma"/>
          <w:color w:val="000000" w:themeColor="text1"/>
          <w:sz w:val="22"/>
          <w:szCs w:val="22"/>
        </w:rPr>
        <w:t>, sorgen</w:t>
      </w:r>
      <w:r w:rsidR="00A016B4">
        <w:rPr>
          <w:rFonts w:ascii="Tahoma" w:hAnsi="Tahoma"/>
          <w:color w:val="000000" w:themeColor="text1"/>
          <w:sz w:val="22"/>
          <w:szCs w:val="22"/>
        </w:rPr>
        <w:t xml:space="preserve"> </w:t>
      </w:r>
      <w:r w:rsidR="001D7BE2">
        <w:rPr>
          <w:rFonts w:ascii="Tahoma" w:hAnsi="Tahoma"/>
          <w:color w:val="000000" w:themeColor="text1"/>
          <w:sz w:val="22"/>
          <w:szCs w:val="22"/>
        </w:rPr>
        <w:t xml:space="preserve">die neuen </w:t>
      </w:r>
      <w:r w:rsidR="001D7BE2">
        <w:rPr>
          <w:rFonts w:ascii="Tahoma" w:hAnsi="Tahoma"/>
          <w:bCs/>
          <w:iCs/>
          <w:sz w:val="22"/>
          <w:szCs w:val="22"/>
        </w:rPr>
        <w:t>ECOLINE 8-Zylinder-CO</w:t>
      </w:r>
      <w:r w:rsidR="001D7BE2">
        <w:rPr>
          <w:rFonts w:ascii="Tahoma" w:hAnsi="Tahoma"/>
          <w:bCs/>
          <w:iCs/>
          <w:sz w:val="22"/>
          <w:szCs w:val="22"/>
          <w:vertAlign w:val="subscript"/>
        </w:rPr>
        <w:t>2</w:t>
      </w:r>
      <w:r w:rsidR="001D7BE2">
        <w:rPr>
          <w:rFonts w:ascii="Tahoma" w:hAnsi="Tahoma"/>
          <w:bCs/>
          <w:iCs/>
          <w:sz w:val="22"/>
          <w:szCs w:val="22"/>
        </w:rPr>
        <w:t xml:space="preserve">-Hubkolbenverdichter, </w:t>
      </w:r>
      <w:r w:rsidR="00343679">
        <w:rPr>
          <w:rFonts w:ascii="Tahoma" w:hAnsi="Tahoma"/>
          <w:bCs/>
          <w:iCs/>
          <w:sz w:val="22"/>
          <w:szCs w:val="22"/>
        </w:rPr>
        <w:t>die Interessierte ebenfalls am BITZER Messestand finden</w:t>
      </w:r>
      <w:r w:rsidR="00ED27B9">
        <w:rPr>
          <w:rFonts w:ascii="Tahoma" w:hAnsi="Tahoma"/>
          <w:bCs/>
          <w:iCs/>
          <w:sz w:val="22"/>
          <w:szCs w:val="22"/>
        </w:rPr>
        <w:t xml:space="preserve"> (siehe mehr Informationen dazu i</w:t>
      </w:r>
      <w:r w:rsidR="00B72CFB">
        <w:rPr>
          <w:rFonts w:ascii="Tahoma" w:hAnsi="Tahoma"/>
          <w:bCs/>
          <w:iCs/>
          <w:sz w:val="22"/>
          <w:szCs w:val="22"/>
        </w:rPr>
        <w:t>m</w:t>
      </w:r>
      <w:r w:rsidR="00ED27B9">
        <w:rPr>
          <w:rFonts w:ascii="Tahoma" w:hAnsi="Tahoma"/>
          <w:bCs/>
          <w:iCs/>
          <w:sz w:val="22"/>
          <w:szCs w:val="22"/>
        </w:rPr>
        <w:t xml:space="preserve"> beigefügte</w:t>
      </w:r>
      <w:r w:rsidR="00B72CFB">
        <w:rPr>
          <w:rFonts w:ascii="Tahoma" w:hAnsi="Tahoma"/>
          <w:bCs/>
          <w:iCs/>
          <w:sz w:val="22"/>
          <w:szCs w:val="22"/>
        </w:rPr>
        <w:t>n</w:t>
      </w:r>
      <w:r w:rsidR="00ED27B9">
        <w:rPr>
          <w:rFonts w:ascii="Tahoma" w:hAnsi="Tahoma"/>
          <w:bCs/>
          <w:iCs/>
          <w:sz w:val="22"/>
          <w:szCs w:val="22"/>
        </w:rPr>
        <w:t xml:space="preserve"> Produktsteckbrief)</w:t>
      </w:r>
      <w:r w:rsidR="00343679">
        <w:rPr>
          <w:rFonts w:ascii="Tahoma" w:hAnsi="Tahoma"/>
          <w:bCs/>
          <w:iCs/>
          <w:sz w:val="22"/>
          <w:szCs w:val="22"/>
        </w:rPr>
        <w:t xml:space="preserve">. </w:t>
      </w:r>
      <w:r w:rsidR="001D7BE2">
        <w:rPr>
          <w:rFonts w:ascii="Tahoma" w:hAnsi="Tahoma"/>
          <w:bCs/>
          <w:iCs/>
          <w:sz w:val="22"/>
          <w:szCs w:val="22"/>
        </w:rPr>
        <w:t xml:space="preserve">Die Verdichter sind </w:t>
      </w:r>
      <w:r w:rsidR="00CD79EB">
        <w:rPr>
          <w:rFonts w:ascii="Tahoma" w:hAnsi="Tahoma"/>
          <w:bCs/>
          <w:iCs/>
          <w:sz w:val="22"/>
          <w:szCs w:val="22"/>
        </w:rPr>
        <w:t xml:space="preserve">bis zu </w:t>
      </w:r>
      <w:r w:rsidR="00FD4F70">
        <w:rPr>
          <w:rFonts w:ascii="Tahoma" w:hAnsi="Tahoma"/>
          <w:bCs/>
          <w:iCs/>
          <w:sz w:val="22"/>
          <w:szCs w:val="22"/>
        </w:rPr>
        <w:t>10%</w:t>
      </w:r>
      <w:r w:rsidR="00CD79EB">
        <w:rPr>
          <w:rFonts w:ascii="Tahoma" w:hAnsi="Tahoma"/>
          <w:bCs/>
          <w:iCs/>
          <w:sz w:val="22"/>
          <w:szCs w:val="22"/>
        </w:rPr>
        <w:t xml:space="preserve"> energieeffizienter als kleinere Verdichter, die </w:t>
      </w:r>
      <w:r w:rsidR="000D42BD">
        <w:rPr>
          <w:rFonts w:ascii="Tahoma" w:hAnsi="Tahoma"/>
          <w:bCs/>
          <w:iCs/>
          <w:sz w:val="22"/>
          <w:szCs w:val="22"/>
        </w:rPr>
        <w:t xml:space="preserve">aktuell </w:t>
      </w:r>
      <w:r w:rsidR="00CD79EB">
        <w:rPr>
          <w:rFonts w:ascii="Tahoma" w:hAnsi="Tahoma"/>
          <w:bCs/>
          <w:iCs/>
          <w:sz w:val="22"/>
          <w:szCs w:val="22"/>
        </w:rPr>
        <w:t xml:space="preserve">auf dem Markt angeboten </w:t>
      </w:r>
      <w:r w:rsidR="00CD79EB" w:rsidRPr="00A016B4">
        <w:rPr>
          <w:rFonts w:ascii="Tahoma" w:hAnsi="Tahoma"/>
          <w:bCs/>
          <w:iCs/>
          <w:color w:val="000000" w:themeColor="text1"/>
          <w:sz w:val="22"/>
          <w:szCs w:val="22"/>
        </w:rPr>
        <w:t>werde</w:t>
      </w:r>
      <w:r w:rsidR="00A016B4" w:rsidRPr="00A016B4">
        <w:rPr>
          <w:rFonts w:ascii="Tahoma" w:hAnsi="Tahoma"/>
          <w:bCs/>
          <w:iCs/>
          <w:color w:val="000000" w:themeColor="text1"/>
          <w:sz w:val="22"/>
          <w:szCs w:val="22"/>
        </w:rPr>
        <w:t>n</w:t>
      </w:r>
      <w:r w:rsidR="001D16E6">
        <w:rPr>
          <w:rFonts w:ascii="Tahoma" w:hAnsi="Tahoma" w:cs="Tahoma"/>
          <w:color w:val="000000" w:themeColor="text1"/>
          <w:sz w:val="22"/>
          <w:szCs w:val="22"/>
        </w:rPr>
        <w:t xml:space="preserve">. </w:t>
      </w:r>
      <w:r w:rsidR="008468AD">
        <w:rPr>
          <w:rFonts w:ascii="Tahoma" w:hAnsi="Tahoma"/>
          <w:sz w:val="22"/>
          <w:szCs w:val="22"/>
        </w:rPr>
        <w:t>Auch d</w:t>
      </w:r>
      <w:r w:rsidR="008B2E7B">
        <w:rPr>
          <w:rFonts w:ascii="Tahoma" w:hAnsi="Tahoma"/>
          <w:sz w:val="22"/>
          <w:szCs w:val="22"/>
        </w:rPr>
        <w:t xml:space="preserve">ie </w:t>
      </w:r>
      <w:r w:rsidR="001D16E6">
        <w:rPr>
          <w:rFonts w:ascii="Tahoma" w:hAnsi="Tahoma"/>
          <w:sz w:val="22"/>
          <w:szCs w:val="22"/>
        </w:rPr>
        <w:t>neuen</w:t>
      </w:r>
      <w:r w:rsidR="008B2E7B">
        <w:rPr>
          <w:rFonts w:ascii="Tahoma" w:hAnsi="Tahoma"/>
          <w:sz w:val="22"/>
          <w:szCs w:val="22"/>
        </w:rPr>
        <w:t xml:space="preserve"> </w:t>
      </w:r>
      <w:r w:rsidR="008B2E7B" w:rsidRPr="00A52782">
        <w:rPr>
          <w:rFonts w:ascii="Tahoma" w:hAnsi="Tahoma"/>
          <w:sz w:val="22"/>
          <w:szCs w:val="22"/>
        </w:rPr>
        <w:t>8-Zylinder</w:t>
      </w:r>
      <w:r w:rsidR="008B2E7B">
        <w:rPr>
          <w:rFonts w:ascii="Tahoma" w:hAnsi="Tahoma"/>
          <w:sz w:val="22"/>
          <w:szCs w:val="22"/>
        </w:rPr>
        <w:t>-CO</w:t>
      </w:r>
      <w:r w:rsidR="008B2E7B" w:rsidRPr="00AC3172">
        <w:rPr>
          <w:rFonts w:ascii="Tahoma" w:hAnsi="Tahoma"/>
          <w:sz w:val="22"/>
          <w:szCs w:val="22"/>
          <w:vertAlign w:val="subscript"/>
        </w:rPr>
        <w:t>2</w:t>
      </w:r>
      <w:r w:rsidR="008B2E7B">
        <w:rPr>
          <w:rFonts w:ascii="Tahoma" w:hAnsi="Tahoma"/>
          <w:sz w:val="22"/>
          <w:szCs w:val="22"/>
        </w:rPr>
        <w:t>-</w:t>
      </w:r>
      <w:r w:rsidR="008B2E7B" w:rsidRPr="00A52782">
        <w:rPr>
          <w:rFonts w:ascii="Tahoma" w:hAnsi="Tahoma"/>
          <w:sz w:val="22"/>
          <w:szCs w:val="22"/>
        </w:rPr>
        <w:t xml:space="preserve">Hubkolbenverdichter </w:t>
      </w:r>
      <w:r w:rsidR="008B2E7B">
        <w:rPr>
          <w:rFonts w:ascii="Tahoma" w:hAnsi="Tahoma"/>
          <w:sz w:val="22"/>
          <w:szCs w:val="22"/>
        </w:rPr>
        <w:t xml:space="preserve">sind </w:t>
      </w:r>
      <w:r w:rsidR="008B2E7B" w:rsidRPr="00A52782">
        <w:rPr>
          <w:rFonts w:ascii="Tahoma" w:hAnsi="Tahoma"/>
          <w:sz w:val="22"/>
          <w:szCs w:val="22"/>
        </w:rPr>
        <w:t xml:space="preserve">für den </w:t>
      </w:r>
      <w:r w:rsidR="001D16E6">
        <w:rPr>
          <w:rFonts w:ascii="Tahoma" w:hAnsi="Tahoma"/>
          <w:sz w:val="22"/>
          <w:szCs w:val="22"/>
        </w:rPr>
        <w:t xml:space="preserve">Betrieb mit </w:t>
      </w:r>
      <w:r w:rsidR="008B2E7B" w:rsidRPr="00A52782">
        <w:rPr>
          <w:rFonts w:ascii="Tahoma" w:hAnsi="Tahoma"/>
          <w:sz w:val="22"/>
          <w:szCs w:val="22"/>
        </w:rPr>
        <w:t>Frequenzumrichter</w:t>
      </w:r>
      <w:r w:rsidR="001D16E6">
        <w:rPr>
          <w:rFonts w:ascii="Tahoma" w:hAnsi="Tahoma"/>
          <w:sz w:val="22"/>
          <w:szCs w:val="22"/>
        </w:rPr>
        <w:t xml:space="preserve"> </w:t>
      </w:r>
      <w:r w:rsidR="008B2E7B">
        <w:rPr>
          <w:rFonts w:ascii="Tahoma" w:hAnsi="Tahoma"/>
          <w:sz w:val="22"/>
          <w:szCs w:val="22"/>
        </w:rPr>
        <w:t xml:space="preserve">konzipiert sowie </w:t>
      </w:r>
      <w:r w:rsidR="001D16E6">
        <w:rPr>
          <w:rFonts w:ascii="Tahoma" w:hAnsi="Tahoma"/>
          <w:sz w:val="22"/>
          <w:szCs w:val="22"/>
        </w:rPr>
        <w:t xml:space="preserve">standardmäßig </w:t>
      </w:r>
      <w:r w:rsidR="008B2E7B" w:rsidRPr="00A52782">
        <w:rPr>
          <w:rFonts w:ascii="Tahoma" w:hAnsi="Tahoma"/>
          <w:sz w:val="22"/>
          <w:szCs w:val="22"/>
        </w:rPr>
        <w:t xml:space="preserve">mit der mechanischen Leistungsregelung VARISTEP für den Teillastbetrieb </w:t>
      </w:r>
      <w:r w:rsidR="001D16E6">
        <w:rPr>
          <w:rFonts w:ascii="Tahoma" w:hAnsi="Tahoma"/>
          <w:sz w:val="22"/>
          <w:szCs w:val="22"/>
        </w:rPr>
        <w:t>und</w:t>
      </w:r>
      <w:r w:rsidR="008B2E7B">
        <w:rPr>
          <w:rFonts w:ascii="Tahoma" w:hAnsi="Tahoma"/>
          <w:sz w:val="22"/>
          <w:szCs w:val="22"/>
        </w:rPr>
        <w:t xml:space="preserve"> </w:t>
      </w:r>
      <w:r w:rsidR="00FD4F70">
        <w:rPr>
          <w:rFonts w:ascii="Tahoma" w:hAnsi="Tahoma"/>
          <w:sz w:val="22"/>
          <w:szCs w:val="22"/>
        </w:rPr>
        <w:t xml:space="preserve">eine </w:t>
      </w:r>
      <w:r w:rsidR="008B2E7B">
        <w:rPr>
          <w:rFonts w:ascii="Tahoma" w:hAnsi="Tahoma"/>
          <w:sz w:val="22"/>
          <w:szCs w:val="22"/>
        </w:rPr>
        <w:t xml:space="preserve">Anlaufentlastung </w:t>
      </w:r>
      <w:r w:rsidR="008B2E7B" w:rsidRPr="00A52782">
        <w:rPr>
          <w:rFonts w:ascii="Tahoma" w:hAnsi="Tahoma"/>
          <w:sz w:val="22"/>
          <w:szCs w:val="22"/>
        </w:rPr>
        <w:t>ausgestattet.</w:t>
      </w:r>
      <w:r w:rsidR="008B2E7B">
        <w:rPr>
          <w:rFonts w:ascii="Tahoma" w:hAnsi="Tahoma"/>
          <w:sz w:val="22"/>
          <w:szCs w:val="22"/>
        </w:rPr>
        <w:t xml:space="preserve"> Das integrierte IQ </w:t>
      </w:r>
      <w:r w:rsidR="000C1230">
        <w:rPr>
          <w:rFonts w:ascii="Tahoma" w:hAnsi="Tahoma"/>
          <w:sz w:val="22"/>
          <w:szCs w:val="22"/>
        </w:rPr>
        <w:t>Modul</w:t>
      </w:r>
      <w:r w:rsidR="008B2E7B">
        <w:rPr>
          <w:rFonts w:ascii="Tahoma" w:hAnsi="Tahoma"/>
          <w:sz w:val="22"/>
          <w:szCs w:val="22"/>
        </w:rPr>
        <w:t xml:space="preserve"> ermöglicht eine </w:t>
      </w:r>
      <w:r w:rsidR="001D16E6">
        <w:rPr>
          <w:rFonts w:ascii="Tahoma" w:hAnsi="Tahoma"/>
          <w:sz w:val="22"/>
          <w:szCs w:val="22"/>
        </w:rPr>
        <w:t xml:space="preserve">besonders </w:t>
      </w:r>
      <w:r w:rsidR="008B2E7B">
        <w:rPr>
          <w:rFonts w:ascii="Tahoma" w:hAnsi="Tahoma"/>
          <w:sz w:val="22"/>
          <w:szCs w:val="22"/>
        </w:rPr>
        <w:t xml:space="preserve">einfache Systemintegration, Bedienung und Wartung. </w:t>
      </w:r>
    </w:p>
    <w:p w14:paraId="7B7DE258" w14:textId="4AF9905E" w:rsidR="006E3A59" w:rsidRDefault="00F73FA1" w:rsidP="00142931">
      <w:pPr>
        <w:spacing w:before="240" w:after="200" w:line="360" w:lineRule="auto"/>
        <w:rPr>
          <w:rFonts w:ascii="Tahoma" w:hAnsi="Tahoma"/>
          <w:bCs/>
          <w:iCs/>
          <w:sz w:val="22"/>
          <w:szCs w:val="22"/>
        </w:rPr>
      </w:pPr>
      <w:r>
        <w:rPr>
          <w:rFonts w:ascii="Tahoma" w:hAnsi="Tahoma"/>
          <w:b/>
          <w:bCs/>
          <w:iCs/>
          <w:sz w:val="22"/>
          <w:szCs w:val="22"/>
        </w:rPr>
        <w:t>Benutzerfreundlich</w:t>
      </w:r>
      <w:r w:rsidR="00C10343">
        <w:rPr>
          <w:rFonts w:ascii="Tahoma" w:hAnsi="Tahoma"/>
          <w:b/>
          <w:bCs/>
          <w:iCs/>
          <w:sz w:val="22"/>
          <w:szCs w:val="22"/>
        </w:rPr>
        <w:t xml:space="preserve"> und kompakt: Erweiterung der </w:t>
      </w:r>
      <w:r w:rsidR="00C10343" w:rsidRPr="002A4575">
        <w:rPr>
          <w:rFonts w:ascii="Tahoma" w:hAnsi="Tahoma"/>
          <w:b/>
          <w:bCs/>
          <w:iCs/>
          <w:sz w:val="22"/>
          <w:szCs w:val="22"/>
        </w:rPr>
        <w:t>ECOLITE Verflüssigungssätze</w:t>
      </w:r>
      <w:r w:rsidR="00C10343">
        <w:rPr>
          <w:rFonts w:ascii="Tahoma" w:hAnsi="Tahoma"/>
          <w:b/>
          <w:bCs/>
          <w:iCs/>
          <w:sz w:val="22"/>
          <w:szCs w:val="22"/>
        </w:rPr>
        <w:br/>
      </w:r>
      <w:r w:rsidR="009B54EB">
        <w:rPr>
          <w:rFonts w:ascii="Tahoma" w:hAnsi="Tahoma"/>
          <w:bCs/>
          <w:iCs/>
          <w:sz w:val="22"/>
          <w:szCs w:val="22"/>
        </w:rPr>
        <w:t xml:space="preserve">BITZER </w:t>
      </w:r>
      <w:r w:rsidR="004D6514">
        <w:rPr>
          <w:rFonts w:ascii="Tahoma" w:hAnsi="Tahoma"/>
          <w:bCs/>
          <w:iCs/>
          <w:sz w:val="22"/>
          <w:szCs w:val="22"/>
        </w:rPr>
        <w:t xml:space="preserve">präsentiert </w:t>
      </w:r>
      <w:r w:rsidR="009B54EB">
        <w:rPr>
          <w:rFonts w:ascii="Tahoma" w:hAnsi="Tahoma"/>
          <w:bCs/>
          <w:iCs/>
          <w:sz w:val="22"/>
          <w:szCs w:val="22"/>
        </w:rPr>
        <w:t xml:space="preserve">mit dem ECOLITE LHL7E </w:t>
      </w:r>
      <w:r w:rsidR="00DA25B6">
        <w:rPr>
          <w:rFonts w:ascii="Tahoma" w:hAnsi="Tahoma"/>
          <w:bCs/>
          <w:iCs/>
          <w:sz w:val="22"/>
          <w:szCs w:val="22"/>
        </w:rPr>
        <w:t xml:space="preserve">eine </w:t>
      </w:r>
      <w:r w:rsidR="009B54EB">
        <w:rPr>
          <w:rFonts w:ascii="Tahoma" w:hAnsi="Tahoma"/>
          <w:bCs/>
          <w:iCs/>
          <w:sz w:val="22"/>
          <w:szCs w:val="22"/>
        </w:rPr>
        <w:t xml:space="preserve">Erweiterung seiner </w:t>
      </w:r>
      <w:r w:rsidR="00550A39">
        <w:rPr>
          <w:rFonts w:ascii="Tahoma" w:hAnsi="Tahoma"/>
          <w:bCs/>
          <w:iCs/>
          <w:sz w:val="22"/>
          <w:szCs w:val="22"/>
        </w:rPr>
        <w:t>Verflüssigungssätze</w:t>
      </w:r>
      <w:r w:rsidR="00ED27B9">
        <w:rPr>
          <w:rFonts w:ascii="Tahoma" w:hAnsi="Tahoma"/>
          <w:bCs/>
          <w:iCs/>
          <w:sz w:val="22"/>
          <w:szCs w:val="22"/>
        </w:rPr>
        <w:t xml:space="preserve"> (siehe mehr </w:t>
      </w:r>
      <w:r w:rsidR="00ED27B9">
        <w:rPr>
          <w:rFonts w:ascii="Tahoma" w:hAnsi="Tahoma"/>
          <w:bCs/>
          <w:iCs/>
          <w:sz w:val="22"/>
          <w:szCs w:val="22"/>
        </w:rPr>
        <w:lastRenderedPageBreak/>
        <w:t>Informationen dazu i</w:t>
      </w:r>
      <w:r w:rsidR="00B72CFB">
        <w:rPr>
          <w:rFonts w:ascii="Tahoma" w:hAnsi="Tahoma"/>
          <w:bCs/>
          <w:iCs/>
          <w:sz w:val="22"/>
          <w:szCs w:val="22"/>
        </w:rPr>
        <w:t>m</w:t>
      </w:r>
      <w:r w:rsidR="00ED27B9">
        <w:rPr>
          <w:rFonts w:ascii="Tahoma" w:hAnsi="Tahoma"/>
          <w:bCs/>
          <w:iCs/>
          <w:sz w:val="22"/>
          <w:szCs w:val="22"/>
        </w:rPr>
        <w:t xml:space="preserve"> beigefügte</w:t>
      </w:r>
      <w:r w:rsidR="00B72CFB">
        <w:rPr>
          <w:rFonts w:ascii="Tahoma" w:hAnsi="Tahoma"/>
          <w:bCs/>
          <w:iCs/>
          <w:sz w:val="22"/>
          <w:szCs w:val="22"/>
        </w:rPr>
        <w:t>n</w:t>
      </w:r>
      <w:r w:rsidR="00ED27B9">
        <w:rPr>
          <w:rFonts w:ascii="Tahoma" w:hAnsi="Tahoma"/>
          <w:bCs/>
          <w:iCs/>
          <w:sz w:val="22"/>
          <w:szCs w:val="22"/>
        </w:rPr>
        <w:t xml:space="preserve"> Produktsteckbrief)</w:t>
      </w:r>
      <w:r w:rsidR="00C10343">
        <w:rPr>
          <w:rFonts w:ascii="Tahoma" w:hAnsi="Tahoma"/>
          <w:bCs/>
          <w:iCs/>
          <w:sz w:val="22"/>
          <w:szCs w:val="22"/>
        </w:rPr>
        <w:t>.</w:t>
      </w:r>
      <w:r w:rsidR="00062B51">
        <w:rPr>
          <w:rFonts w:ascii="Tahoma" w:hAnsi="Tahoma"/>
          <w:bCs/>
          <w:iCs/>
          <w:sz w:val="22"/>
          <w:szCs w:val="22"/>
        </w:rPr>
        <w:t xml:space="preserve"> </w:t>
      </w:r>
      <w:r w:rsidR="00D53BA6">
        <w:rPr>
          <w:rFonts w:ascii="Tahoma" w:hAnsi="Tahoma"/>
          <w:bCs/>
          <w:iCs/>
          <w:sz w:val="22"/>
          <w:szCs w:val="22"/>
        </w:rPr>
        <w:t>Die Ausführung</w:t>
      </w:r>
      <w:r w:rsidR="00C10343">
        <w:rPr>
          <w:rFonts w:ascii="Tahoma" w:hAnsi="Tahoma"/>
          <w:bCs/>
          <w:iCs/>
          <w:sz w:val="22"/>
          <w:szCs w:val="22"/>
        </w:rPr>
        <w:t xml:space="preserve"> biet</w:t>
      </w:r>
      <w:r w:rsidR="00D53BA6">
        <w:rPr>
          <w:rFonts w:ascii="Tahoma" w:hAnsi="Tahoma"/>
          <w:bCs/>
          <w:iCs/>
          <w:sz w:val="22"/>
          <w:szCs w:val="22"/>
        </w:rPr>
        <w:t>et</w:t>
      </w:r>
      <w:r w:rsidR="00C10343">
        <w:rPr>
          <w:rFonts w:ascii="Tahoma" w:hAnsi="Tahoma"/>
          <w:bCs/>
          <w:iCs/>
          <w:sz w:val="22"/>
          <w:szCs w:val="22"/>
        </w:rPr>
        <w:t xml:space="preserve"> einen größeren Leistungsbereich</w:t>
      </w:r>
      <w:r w:rsidR="00FD4F70">
        <w:rPr>
          <w:rFonts w:ascii="Tahoma" w:hAnsi="Tahoma"/>
          <w:bCs/>
          <w:iCs/>
          <w:sz w:val="22"/>
          <w:szCs w:val="22"/>
        </w:rPr>
        <w:t xml:space="preserve"> von</w:t>
      </w:r>
      <w:r w:rsidR="006E3A59">
        <w:rPr>
          <w:rFonts w:ascii="Tahoma" w:hAnsi="Tahoma"/>
          <w:bCs/>
          <w:iCs/>
          <w:sz w:val="22"/>
          <w:szCs w:val="22"/>
        </w:rPr>
        <w:t xml:space="preserve"> </w:t>
      </w:r>
      <w:r w:rsidR="00C10343">
        <w:rPr>
          <w:rFonts w:ascii="Tahoma" w:hAnsi="Tahoma"/>
          <w:bCs/>
          <w:iCs/>
          <w:sz w:val="22"/>
          <w:szCs w:val="22"/>
        </w:rPr>
        <w:t>bis zu 2</w:t>
      </w:r>
      <w:r w:rsidR="001E4B0D">
        <w:rPr>
          <w:rFonts w:ascii="Tahoma" w:hAnsi="Tahoma"/>
          <w:bCs/>
          <w:iCs/>
          <w:sz w:val="22"/>
          <w:szCs w:val="22"/>
        </w:rPr>
        <w:t>4</w:t>
      </w:r>
      <w:r w:rsidR="00C10343">
        <w:rPr>
          <w:rFonts w:ascii="Tahoma" w:hAnsi="Tahoma"/>
          <w:bCs/>
          <w:iCs/>
          <w:sz w:val="22"/>
          <w:szCs w:val="22"/>
        </w:rPr>
        <w:t xml:space="preserve"> kW in der Normalkühlung</w:t>
      </w:r>
      <w:r w:rsidR="00A619F4">
        <w:rPr>
          <w:rFonts w:ascii="Tahoma" w:hAnsi="Tahoma"/>
          <w:bCs/>
          <w:iCs/>
          <w:sz w:val="22"/>
          <w:szCs w:val="22"/>
        </w:rPr>
        <w:t xml:space="preserve"> und bis zu 6 kW in der Tiefkühlung</w:t>
      </w:r>
      <w:r w:rsidR="00C10343">
        <w:rPr>
          <w:rFonts w:ascii="Tahoma" w:hAnsi="Tahoma"/>
          <w:bCs/>
          <w:iCs/>
          <w:sz w:val="22"/>
          <w:szCs w:val="22"/>
        </w:rPr>
        <w:t>.</w:t>
      </w:r>
      <w:r w:rsidR="00AB5A36">
        <w:rPr>
          <w:rFonts w:ascii="Tahoma" w:hAnsi="Tahoma"/>
          <w:bCs/>
          <w:iCs/>
          <w:sz w:val="22"/>
          <w:szCs w:val="22"/>
        </w:rPr>
        <w:t xml:space="preserve"> </w:t>
      </w:r>
      <w:r w:rsidR="008A5AE5">
        <w:rPr>
          <w:rFonts w:ascii="Tahoma" w:hAnsi="Tahoma"/>
          <w:bCs/>
          <w:iCs/>
          <w:sz w:val="22"/>
          <w:szCs w:val="22"/>
        </w:rPr>
        <w:t>Ob</w:t>
      </w:r>
      <w:r w:rsidR="004C7F0C">
        <w:rPr>
          <w:rFonts w:ascii="Tahoma" w:hAnsi="Tahoma"/>
          <w:bCs/>
          <w:iCs/>
          <w:sz w:val="22"/>
          <w:szCs w:val="22"/>
        </w:rPr>
        <w:t xml:space="preserve"> </w:t>
      </w:r>
      <w:r w:rsidR="005A2199">
        <w:rPr>
          <w:rFonts w:ascii="Tahoma" w:hAnsi="Tahoma"/>
          <w:bCs/>
          <w:iCs/>
          <w:sz w:val="22"/>
          <w:szCs w:val="22"/>
        </w:rPr>
        <w:t xml:space="preserve">für </w:t>
      </w:r>
      <w:r w:rsidR="004D6514">
        <w:rPr>
          <w:rFonts w:ascii="Tahoma" w:hAnsi="Tahoma"/>
          <w:bCs/>
          <w:iCs/>
          <w:sz w:val="22"/>
          <w:szCs w:val="22"/>
        </w:rPr>
        <w:t>Kioske, Mini</w:t>
      </w:r>
      <w:r w:rsidR="00FD4F70">
        <w:rPr>
          <w:rFonts w:ascii="Tahoma" w:hAnsi="Tahoma"/>
          <w:bCs/>
          <w:iCs/>
          <w:sz w:val="22"/>
          <w:szCs w:val="22"/>
        </w:rPr>
        <w:t>m</w:t>
      </w:r>
      <w:r w:rsidR="004D6514">
        <w:rPr>
          <w:rFonts w:ascii="Tahoma" w:hAnsi="Tahoma"/>
          <w:bCs/>
          <w:iCs/>
          <w:sz w:val="22"/>
          <w:szCs w:val="22"/>
        </w:rPr>
        <w:t>ärkte</w:t>
      </w:r>
      <w:r w:rsidR="008A5AE5">
        <w:rPr>
          <w:rFonts w:ascii="Tahoma" w:hAnsi="Tahoma"/>
          <w:bCs/>
          <w:iCs/>
          <w:sz w:val="22"/>
          <w:szCs w:val="22"/>
        </w:rPr>
        <w:t xml:space="preserve"> oder </w:t>
      </w:r>
      <w:r w:rsidR="004C7F0C">
        <w:rPr>
          <w:rFonts w:ascii="Tahoma" w:hAnsi="Tahoma"/>
          <w:bCs/>
          <w:iCs/>
          <w:sz w:val="22"/>
          <w:szCs w:val="22"/>
        </w:rPr>
        <w:t>Su</w:t>
      </w:r>
      <w:r w:rsidR="005A2199">
        <w:rPr>
          <w:rFonts w:ascii="Tahoma" w:hAnsi="Tahoma"/>
          <w:bCs/>
          <w:iCs/>
          <w:sz w:val="22"/>
          <w:szCs w:val="22"/>
        </w:rPr>
        <w:t>permärkte</w:t>
      </w:r>
      <w:r w:rsidR="004C7F0C">
        <w:rPr>
          <w:rFonts w:ascii="Tahoma" w:hAnsi="Tahoma"/>
          <w:bCs/>
          <w:iCs/>
          <w:sz w:val="22"/>
          <w:szCs w:val="22"/>
        </w:rPr>
        <w:t xml:space="preserve"> – die geräuscharmen und kompakten </w:t>
      </w:r>
      <w:r w:rsidR="00FD4F70">
        <w:rPr>
          <w:rFonts w:ascii="Tahoma" w:hAnsi="Tahoma"/>
          <w:bCs/>
          <w:iCs/>
          <w:sz w:val="22"/>
          <w:szCs w:val="22"/>
        </w:rPr>
        <w:t xml:space="preserve">Typen </w:t>
      </w:r>
      <w:r w:rsidR="004C7F0C">
        <w:rPr>
          <w:rFonts w:ascii="Tahoma" w:hAnsi="Tahoma"/>
          <w:bCs/>
          <w:iCs/>
          <w:sz w:val="22"/>
          <w:szCs w:val="22"/>
        </w:rPr>
        <w:t>der ECOLITE Familie sind in ihrem Einsatzgebiet</w:t>
      </w:r>
      <w:r w:rsidR="00FD4F70" w:rsidRPr="00FD4F70">
        <w:rPr>
          <w:rFonts w:ascii="Tahoma" w:hAnsi="Tahoma"/>
          <w:bCs/>
          <w:iCs/>
          <w:sz w:val="22"/>
          <w:szCs w:val="22"/>
        </w:rPr>
        <w:t xml:space="preserve"> </w:t>
      </w:r>
      <w:r w:rsidR="00FD4F70">
        <w:rPr>
          <w:rFonts w:ascii="Tahoma" w:hAnsi="Tahoma"/>
          <w:bCs/>
          <w:iCs/>
          <w:sz w:val="22"/>
          <w:szCs w:val="22"/>
        </w:rPr>
        <w:t>flexibel</w:t>
      </w:r>
      <w:r w:rsidR="006E3A59">
        <w:rPr>
          <w:rFonts w:ascii="Tahoma" w:hAnsi="Tahoma"/>
          <w:bCs/>
          <w:iCs/>
          <w:sz w:val="22"/>
          <w:szCs w:val="22"/>
        </w:rPr>
        <w:t>. Sie</w:t>
      </w:r>
      <w:r w:rsidR="00C73A85">
        <w:rPr>
          <w:rFonts w:ascii="Tahoma" w:hAnsi="Tahoma"/>
          <w:bCs/>
          <w:iCs/>
          <w:sz w:val="22"/>
          <w:szCs w:val="22"/>
        </w:rPr>
        <w:t xml:space="preserve"> </w:t>
      </w:r>
      <w:r w:rsidR="008A5AE5">
        <w:rPr>
          <w:rFonts w:ascii="Tahoma" w:hAnsi="Tahoma"/>
          <w:bCs/>
          <w:iCs/>
          <w:sz w:val="22"/>
          <w:szCs w:val="22"/>
        </w:rPr>
        <w:t>lassen sich dank Plug-</w:t>
      </w:r>
      <w:r w:rsidR="004D5E64">
        <w:rPr>
          <w:rFonts w:ascii="Tahoma" w:hAnsi="Tahoma"/>
          <w:bCs/>
          <w:iCs/>
          <w:sz w:val="22"/>
          <w:szCs w:val="22"/>
        </w:rPr>
        <w:t>and</w:t>
      </w:r>
      <w:r w:rsidR="008A5AE5">
        <w:rPr>
          <w:rFonts w:ascii="Tahoma" w:hAnsi="Tahoma"/>
          <w:bCs/>
          <w:iCs/>
          <w:sz w:val="22"/>
          <w:szCs w:val="22"/>
        </w:rPr>
        <w:t>-Play-Konzept einfach installieren</w:t>
      </w:r>
      <w:r w:rsidR="00C73A85">
        <w:rPr>
          <w:rFonts w:ascii="Tahoma" w:hAnsi="Tahoma"/>
          <w:bCs/>
          <w:iCs/>
          <w:sz w:val="22"/>
          <w:szCs w:val="22"/>
        </w:rPr>
        <w:t xml:space="preserve">. </w:t>
      </w:r>
    </w:p>
    <w:p w14:paraId="68A3420B" w14:textId="1312E9AE" w:rsidR="00D53BA6" w:rsidRPr="00F92FE3" w:rsidRDefault="00934A17" w:rsidP="00142931">
      <w:pPr>
        <w:spacing w:before="240" w:after="200" w:line="360" w:lineRule="auto"/>
        <w:rPr>
          <w:rFonts w:ascii="Tahoma" w:hAnsi="Tahoma"/>
          <w:bCs/>
          <w:iCs/>
          <w:sz w:val="22"/>
          <w:szCs w:val="22"/>
        </w:rPr>
      </w:pPr>
      <w:r>
        <w:rPr>
          <w:rFonts w:ascii="Tahoma" w:hAnsi="Tahoma"/>
          <w:bCs/>
          <w:iCs/>
          <w:sz w:val="22"/>
          <w:szCs w:val="22"/>
        </w:rPr>
        <w:t>H</w:t>
      </w:r>
      <w:r w:rsidR="00AB5A36">
        <w:rPr>
          <w:rFonts w:ascii="Tahoma" w:hAnsi="Tahoma"/>
          <w:bCs/>
          <w:iCs/>
          <w:sz w:val="22"/>
          <w:szCs w:val="22"/>
        </w:rPr>
        <w:t>albhermetische ECOLINE Hubkolbenverdichter mit der mechanischen Leistungsregelung VARISTEP</w:t>
      </w:r>
      <w:r>
        <w:rPr>
          <w:rFonts w:ascii="Tahoma" w:hAnsi="Tahoma"/>
          <w:bCs/>
          <w:iCs/>
          <w:sz w:val="22"/>
          <w:szCs w:val="22"/>
        </w:rPr>
        <w:t xml:space="preserve"> sorgen für</w:t>
      </w:r>
      <w:r w:rsidR="00DA10A9">
        <w:rPr>
          <w:rFonts w:ascii="Tahoma" w:hAnsi="Tahoma"/>
          <w:bCs/>
          <w:iCs/>
          <w:sz w:val="22"/>
          <w:szCs w:val="22"/>
        </w:rPr>
        <w:t xml:space="preserve"> </w:t>
      </w:r>
      <w:r>
        <w:rPr>
          <w:rFonts w:ascii="Tahoma" w:hAnsi="Tahoma"/>
          <w:bCs/>
          <w:iCs/>
          <w:sz w:val="22"/>
          <w:szCs w:val="22"/>
        </w:rPr>
        <w:t xml:space="preserve">einen effizienten und zuverlässigen Betrieb </w:t>
      </w:r>
      <w:r w:rsidR="002E1B27">
        <w:rPr>
          <w:rFonts w:ascii="Tahoma" w:hAnsi="Tahoma"/>
          <w:bCs/>
          <w:iCs/>
          <w:sz w:val="22"/>
          <w:szCs w:val="22"/>
        </w:rPr>
        <w:t xml:space="preserve">sowohl </w:t>
      </w:r>
      <w:r>
        <w:rPr>
          <w:rFonts w:ascii="Tahoma" w:hAnsi="Tahoma"/>
          <w:bCs/>
          <w:iCs/>
          <w:sz w:val="22"/>
          <w:szCs w:val="22"/>
        </w:rPr>
        <w:t xml:space="preserve">in Voll- </w:t>
      </w:r>
      <w:r w:rsidR="002E1B27">
        <w:rPr>
          <w:rFonts w:ascii="Tahoma" w:hAnsi="Tahoma"/>
          <w:bCs/>
          <w:iCs/>
          <w:sz w:val="22"/>
          <w:szCs w:val="22"/>
        </w:rPr>
        <w:t xml:space="preserve">als auch </w:t>
      </w:r>
      <w:r>
        <w:rPr>
          <w:rFonts w:ascii="Tahoma" w:hAnsi="Tahoma"/>
          <w:bCs/>
          <w:iCs/>
          <w:sz w:val="22"/>
          <w:szCs w:val="22"/>
        </w:rPr>
        <w:t>Teillast</w:t>
      </w:r>
      <w:r w:rsidR="00553E7D">
        <w:rPr>
          <w:rFonts w:ascii="Tahoma" w:hAnsi="Tahoma"/>
          <w:bCs/>
          <w:iCs/>
          <w:sz w:val="22"/>
          <w:szCs w:val="22"/>
        </w:rPr>
        <w:t xml:space="preserve">. </w:t>
      </w:r>
      <w:r w:rsidR="00207E9A">
        <w:rPr>
          <w:rFonts w:ascii="Tahoma" w:hAnsi="Tahoma"/>
          <w:bCs/>
          <w:iCs/>
          <w:sz w:val="22"/>
          <w:szCs w:val="22"/>
        </w:rPr>
        <w:t xml:space="preserve">Beim </w:t>
      </w:r>
      <w:r>
        <w:rPr>
          <w:rFonts w:ascii="Tahoma" w:hAnsi="Tahoma"/>
          <w:bCs/>
          <w:iCs/>
          <w:sz w:val="22"/>
          <w:szCs w:val="22"/>
        </w:rPr>
        <w:t xml:space="preserve">Design der Verflüssigungssätze </w:t>
      </w:r>
      <w:r w:rsidR="00142931">
        <w:rPr>
          <w:rFonts w:ascii="Tahoma" w:hAnsi="Tahoma"/>
          <w:bCs/>
          <w:iCs/>
          <w:sz w:val="22"/>
          <w:szCs w:val="22"/>
        </w:rPr>
        <w:t xml:space="preserve">liegt der Fokus unter anderem </w:t>
      </w:r>
      <w:r w:rsidR="00A619F4">
        <w:rPr>
          <w:rFonts w:ascii="Tahoma" w:hAnsi="Tahoma"/>
          <w:bCs/>
          <w:iCs/>
          <w:sz w:val="22"/>
          <w:szCs w:val="22"/>
        </w:rPr>
        <w:t xml:space="preserve">auf der Außenaufstellung, geringen Schallemissionen sowie </w:t>
      </w:r>
      <w:r w:rsidR="00142931">
        <w:rPr>
          <w:rFonts w:ascii="Tahoma" w:hAnsi="Tahoma"/>
          <w:bCs/>
          <w:iCs/>
          <w:sz w:val="22"/>
          <w:szCs w:val="22"/>
        </w:rPr>
        <w:t>darauf</w:t>
      </w:r>
      <w:r>
        <w:rPr>
          <w:rFonts w:ascii="Tahoma" w:hAnsi="Tahoma"/>
          <w:bCs/>
          <w:iCs/>
          <w:sz w:val="22"/>
          <w:szCs w:val="22"/>
        </w:rPr>
        <w:t xml:space="preserve">, dass alle </w:t>
      </w:r>
      <w:r w:rsidR="00FD4F70">
        <w:rPr>
          <w:rFonts w:ascii="Tahoma" w:hAnsi="Tahoma"/>
          <w:bCs/>
          <w:iCs/>
          <w:sz w:val="22"/>
          <w:szCs w:val="22"/>
        </w:rPr>
        <w:t xml:space="preserve">Bauteile </w:t>
      </w:r>
      <w:r w:rsidR="00126CAB">
        <w:rPr>
          <w:rFonts w:ascii="Tahoma" w:hAnsi="Tahoma"/>
          <w:bCs/>
          <w:iCs/>
          <w:sz w:val="22"/>
          <w:szCs w:val="22"/>
        </w:rPr>
        <w:t xml:space="preserve">im Wartungsfall leicht zugänglich sind. </w:t>
      </w:r>
      <w:r w:rsidR="00142931">
        <w:rPr>
          <w:rFonts w:ascii="Tahoma" w:hAnsi="Tahoma"/>
          <w:iCs/>
          <w:sz w:val="22"/>
          <w:szCs w:val="22"/>
        </w:rPr>
        <w:t>Die Verflüssigungssätze LHL3E, LHL5E und LHL7E sind</w:t>
      </w:r>
      <w:r w:rsidR="00142931" w:rsidRPr="009D0522">
        <w:rPr>
          <w:rFonts w:ascii="Tahoma" w:hAnsi="Tahoma"/>
          <w:iCs/>
          <w:sz w:val="22"/>
          <w:szCs w:val="22"/>
        </w:rPr>
        <w:t xml:space="preserve"> für </w:t>
      </w:r>
      <w:r w:rsidR="00A619F4">
        <w:rPr>
          <w:rFonts w:ascii="Tahoma" w:hAnsi="Tahoma"/>
          <w:iCs/>
          <w:sz w:val="22"/>
          <w:szCs w:val="22"/>
        </w:rPr>
        <w:t>A1-</w:t>
      </w:r>
      <w:r w:rsidR="00142931" w:rsidRPr="009D0522">
        <w:rPr>
          <w:rFonts w:ascii="Tahoma" w:hAnsi="Tahoma"/>
          <w:iCs/>
          <w:sz w:val="22"/>
          <w:szCs w:val="22"/>
        </w:rPr>
        <w:t xml:space="preserve">Kältemittel </w:t>
      </w:r>
      <w:r w:rsidR="00A619F4">
        <w:rPr>
          <w:rFonts w:ascii="Tahoma" w:hAnsi="Tahoma"/>
          <w:iCs/>
          <w:sz w:val="22"/>
          <w:szCs w:val="22"/>
        </w:rPr>
        <w:t xml:space="preserve">sowie für Niedrig-GWP-Kältemittel der </w:t>
      </w:r>
      <w:r w:rsidR="00142931" w:rsidRPr="009D0522">
        <w:rPr>
          <w:rFonts w:ascii="Tahoma" w:hAnsi="Tahoma"/>
          <w:iCs/>
          <w:sz w:val="22"/>
          <w:szCs w:val="22"/>
        </w:rPr>
        <w:t>A2L</w:t>
      </w:r>
      <w:r w:rsidR="00A619F4">
        <w:rPr>
          <w:rFonts w:ascii="Tahoma" w:hAnsi="Tahoma"/>
          <w:iCs/>
          <w:sz w:val="22"/>
          <w:szCs w:val="22"/>
        </w:rPr>
        <w:t>-Sicherheitsgruppe</w:t>
      </w:r>
      <w:r w:rsidR="00142931" w:rsidRPr="009D0522">
        <w:rPr>
          <w:rFonts w:ascii="Tahoma" w:hAnsi="Tahoma"/>
          <w:iCs/>
          <w:sz w:val="22"/>
          <w:szCs w:val="22"/>
        </w:rPr>
        <w:t xml:space="preserve"> freigegeben und </w:t>
      </w:r>
      <w:r w:rsidR="00142931">
        <w:rPr>
          <w:rFonts w:ascii="Tahoma" w:hAnsi="Tahoma"/>
          <w:iCs/>
          <w:sz w:val="22"/>
          <w:szCs w:val="22"/>
        </w:rPr>
        <w:t xml:space="preserve">können </w:t>
      </w:r>
      <w:r w:rsidR="00142931" w:rsidRPr="009D0522">
        <w:rPr>
          <w:rFonts w:ascii="Tahoma" w:hAnsi="Tahoma"/>
          <w:iCs/>
          <w:sz w:val="22"/>
          <w:szCs w:val="22"/>
        </w:rPr>
        <w:t xml:space="preserve">somit in unterschiedlichen Anwendungen sowohl in </w:t>
      </w:r>
      <w:r w:rsidR="00FD4F70">
        <w:rPr>
          <w:rFonts w:ascii="Tahoma" w:hAnsi="Tahoma"/>
          <w:iCs/>
          <w:sz w:val="22"/>
          <w:szCs w:val="22"/>
        </w:rPr>
        <w:t xml:space="preserve">der </w:t>
      </w:r>
      <w:r w:rsidR="00142931" w:rsidRPr="009D0522">
        <w:rPr>
          <w:rFonts w:ascii="Tahoma" w:hAnsi="Tahoma"/>
          <w:iCs/>
          <w:sz w:val="22"/>
          <w:szCs w:val="22"/>
        </w:rPr>
        <w:t xml:space="preserve">Tiefkühlung als auch in </w:t>
      </w:r>
      <w:r w:rsidR="00FD4F70">
        <w:rPr>
          <w:rFonts w:ascii="Tahoma" w:hAnsi="Tahoma"/>
          <w:iCs/>
          <w:sz w:val="22"/>
          <w:szCs w:val="22"/>
        </w:rPr>
        <w:t xml:space="preserve">der </w:t>
      </w:r>
      <w:r w:rsidR="00142931" w:rsidRPr="009D0522">
        <w:rPr>
          <w:rFonts w:ascii="Tahoma" w:hAnsi="Tahoma"/>
          <w:iCs/>
          <w:sz w:val="22"/>
          <w:szCs w:val="22"/>
        </w:rPr>
        <w:t>Normalkühlung in allen Klimazonen eingesetzt werden</w:t>
      </w:r>
      <w:r w:rsidR="006E3A59">
        <w:rPr>
          <w:rFonts w:ascii="Tahoma" w:hAnsi="Tahoma"/>
          <w:iCs/>
          <w:sz w:val="22"/>
          <w:szCs w:val="22"/>
        </w:rPr>
        <w:t xml:space="preserve"> </w:t>
      </w:r>
      <w:r w:rsidR="00142931" w:rsidRPr="009D0522">
        <w:rPr>
          <w:rFonts w:ascii="Tahoma" w:hAnsi="Tahoma"/>
          <w:iCs/>
          <w:sz w:val="22"/>
          <w:szCs w:val="22"/>
        </w:rPr>
        <w:t>– beispielsweise für Kühlräume</w:t>
      </w:r>
      <w:r w:rsidR="00142931">
        <w:rPr>
          <w:rFonts w:ascii="Tahoma" w:hAnsi="Tahoma"/>
          <w:iCs/>
          <w:sz w:val="22"/>
          <w:szCs w:val="22"/>
        </w:rPr>
        <w:t xml:space="preserve"> in</w:t>
      </w:r>
      <w:r w:rsidR="00142931" w:rsidRPr="009D0522">
        <w:rPr>
          <w:rFonts w:ascii="Tahoma" w:hAnsi="Tahoma"/>
          <w:iCs/>
          <w:sz w:val="22"/>
          <w:szCs w:val="22"/>
        </w:rPr>
        <w:t xml:space="preserve"> Tankstellen</w:t>
      </w:r>
      <w:r w:rsidR="00142931">
        <w:rPr>
          <w:rFonts w:ascii="Tahoma" w:hAnsi="Tahoma"/>
          <w:iCs/>
          <w:sz w:val="22"/>
          <w:szCs w:val="22"/>
        </w:rPr>
        <w:t>shops oder</w:t>
      </w:r>
      <w:r w:rsidR="00142931" w:rsidRPr="009D0522">
        <w:rPr>
          <w:rFonts w:ascii="Tahoma" w:hAnsi="Tahoma"/>
          <w:iCs/>
          <w:sz w:val="22"/>
          <w:szCs w:val="22"/>
        </w:rPr>
        <w:t xml:space="preserve"> Fast-Food</w:t>
      </w:r>
      <w:r w:rsidR="00142931">
        <w:rPr>
          <w:rFonts w:ascii="Tahoma" w:hAnsi="Tahoma"/>
          <w:iCs/>
          <w:sz w:val="22"/>
          <w:szCs w:val="22"/>
        </w:rPr>
        <w:t>-</w:t>
      </w:r>
      <w:r w:rsidR="00142931" w:rsidRPr="009D0522">
        <w:rPr>
          <w:rFonts w:ascii="Tahoma" w:hAnsi="Tahoma"/>
          <w:iCs/>
          <w:sz w:val="22"/>
          <w:szCs w:val="22"/>
        </w:rPr>
        <w:t>Restaurants.</w:t>
      </w:r>
      <w:r w:rsidR="00142931">
        <w:rPr>
          <w:rFonts w:ascii="Tahoma" w:hAnsi="Tahoma"/>
          <w:iCs/>
          <w:sz w:val="22"/>
          <w:szCs w:val="22"/>
        </w:rPr>
        <w:t xml:space="preserve"> </w:t>
      </w:r>
      <w:r w:rsidR="008A5AE5">
        <w:rPr>
          <w:rFonts w:ascii="Tahoma" w:hAnsi="Tahoma"/>
          <w:iCs/>
          <w:sz w:val="22"/>
          <w:szCs w:val="22"/>
        </w:rPr>
        <w:t xml:space="preserve">Die Option einer unkomplizierten Anbindung einer Wärmerückgewinnung ermöglicht es zudem, die Anlageneffizienz weiter zu erhöhen und </w:t>
      </w:r>
      <w:r w:rsidR="000E6E84">
        <w:rPr>
          <w:rFonts w:ascii="Tahoma" w:hAnsi="Tahoma"/>
          <w:iCs/>
          <w:sz w:val="22"/>
          <w:szCs w:val="22"/>
        </w:rPr>
        <w:t xml:space="preserve">die Betriebskosten zu </w:t>
      </w:r>
      <w:r w:rsidR="003023C9">
        <w:rPr>
          <w:rFonts w:ascii="Tahoma" w:hAnsi="Tahoma"/>
          <w:iCs/>
          <w:sz w:val="22"/>
          <w:szCs w:val="22"/>
        </w:rPr>
        <w:t>reduzieren.</w:t>
      </w:r>
    </w:p>
    <w:p w14:paraId="4DA54710" w14:textId="77777777" w:rsidR="00142931" w:rsidRDefault="00142931" w:rsidP="004F1AC9">
      <w:pPr>
        <w:spacing w:line="360" w:lineRule="auto"/>
        <w:rPr>
          <w:rFonts w:ascii="Tahoma" w:hAnsi="Tahoma"/>
          <w:b/>
          <w:iCs/>
          <w:color w:val="000000" w:themeColor="text1"/>
          <w:sz w:val="22"/>
          <w:szCs w:val="22"/>
        </w:rPr>
      </w:pPr>
    </w:p>
    <w:p w14:paraId="20EFB704" w14:textId="710E5379" w:rsidR="004F1AC9" w:rsidRPr="00276FEE" w:rsidRDefault="00B859FD" w:rsidP="004F1AC9">
      <w:pPr>
        <w:spacing w:line="360" w:lineRule="auto"/>
        <w:rPr>
          <w:rFonts w:ascii="Tahoma" w:hAnsi="Tahoma" w:cs="Tahoma"/>
          <w:b/>
          <w:color w:val="000000" w:themeColor="text1"/>
          <w:sz w:val="22"/>
          <w:szCs w:val="22"/>
        </w:rPr>
      </w:pPr>
      <w:r>
        <w:rPr>
          <w:rFonts w:ascii="Tahoma" w:hAnsi="Tahoma"/>
          <w:b/>
          <w:iCs/>
          <w:color w:val="000000" w:themeColor="text1"/>
          <w:sz w:val="22"/>
          <w:szCs w:val="22"/>
        </w:rPr>
        <w:t xml:space="preserve">Optimale Unterstützung durch </w:t>
      </w:r>
      <w:r w:rsidR="00E4061A">
        <w:rPr>
          <w:rFonts w:ascii="Tahoma" w:hAnsi="Tahoma"/>
          <w:b/>
          <w:iCs/>
          <w:color w:val="000000" w:themeColor="text1"/>
          <w:sz w:val="22"/>
          <w:szCs w:val="22"/>
        </w:rPr>
        <w:t xml:space="preserve">umfangreiches </w:t>
      </w:r>
      <w:r>
        <w:rPr>
          <w:rFonts w:ascii="Tahoma" w:hAnsi="Tahoma"/>
          <w:b/>
          <w:iCs/>
          <w:color w:val="000000" w:themeColor="text1"/>
          <w:sz w:val="22"/>
          <w:szCs w:val="22"/>
        </w:rPr>
        <w:t xml:space="preserve">digitales </w:t>
      </w:r>
      <w:r w:rsidR="002E1B27">
        <w:rPr>
          <w:rFonts w:ascii="Tahoma" w:hAnsi="Tahoma"/>
          <w:b/>
          <w:iCs/>
          <w:color w:val="000000" w:themeColor="text1"/>
          <w:sz w:val="22"/>
          <w:szCs w:val="22"/>
        </w:rPr>
        <w:t xml:space="preserve">BITZER </w:t>
      </w:r>
      <w:r>
        <w:rPr>
          <w:rFonts w:ascii="Tahoma" w:hAnsi="Tahoma"/>
          <w:b/>
          <w:iCs/>
          <w:color w:val="000000" w:themeColor="text1"/>
          <w:sz w:val="22"/>
          <w:szCs w:val="22"/>
        </w:rPr>
        <w:t xml:space="preserve">Serviceportfolio </w:t>
      </w:r>
    </w:p>
    <w:p w14:paraId="0B1139FC" w14:textId="057D823A" w:rsidR="00553E7D" w:rsidRPr="00FD3031" w:rsidRDefault="00FA4A15" w:rsidP="001B42B2">
      <w:pPr>
        <w:spacing w:after="240" w:line="360" w:lineRule="auto"/>
        <w:rPr>
          <w:rFonts w:ascii="Tahoma" w:hAnsi="Tahoma"/>
          <w:iCs/>
          <w:color w:val="000000" w:themeColor="text1"/>
          <w:sz w:val="22"/>
          <w:szCs w:val="22"/>
        </w:rPr>
      </w:pPr>
      <w:r>
        <w:rPr>
          <w:rFonts w:ascii="Tahoma" w:hAnsi="Tahoma" w:cs="Tahoma"/>
          <w:color w:val="000000" w:themeColor="text1"/>
          <w:sz w:val="22"/>
          <w:szCs w:val="22"/>
        </w:rPr>
        <w:t xml:space="preserve">Neben Komponenten für energieeffiziente Kälte- und Klimaanlagen unterstützt BITZER </w:t>
      </w:r>
      <w:r w:rsidR="00A35899">
        <w:rPr>
          <w:rFonts w:ascii="Tahoma" w:hAnsi="Tahoma" w:cs="Tahoma"/>
          <w:color w:val="000000" w:themeColor="text1"/>
          <w:sz w:val="22"/>
          <w:szCs w:val="22"/>
        </w:rPr>
        <w:t xml:space="preserve">seine </w:t>
      </w:r>
      <w:r>
        <w:rPr>
          <w:rFonts w:ascii="Tahoma" w:hAnsi="Tahoma" w:cs="Tahoma"/>
          <w:color w:val="000000" w:themeColor="text1"/>
          <w:sz w:val="22"/>
          <w:szCs w:val="22"/>
        </w:rPr>
        <w:t xml:space="preserve">Kunden und Anwender </w:t>
      </w:r>
      <w:r w:rsidR="001B42B2">
        <w:rPr>
          <w:rFonts w:ascii="Tahoma" w:hAnsi="Tahoma" w:cs="Tahoma"/>
          <w:color w:val="000000" w:themeColor="text1"/>
          <w:sz w:val="22"/>
          <w:szCs w:val="22"/>
        </w:rPr>
        <w:t xml:space="preserve">mit </w:t>
      </w:r>
      <w:r>
        <w:rPr>
          <w:rFonts w:ascii="Tahoma" w:hAnsi="Tahoma" w:cs="Tahoma"/>
          <w:color w:val="000000" w:themeColor="text1"/>
          <w:sz w:val="22"/>
          <w:szCs w:val="22"/>
        </w:rPr>
        <w:t>digitalen Services</w:t>
      </w:r>
      <w:r w:rsidR="00D607B8">
        <w:rPr>
          <w:rFonts w:ascii="Tahoma" w:hAnsi="Tahoma" w:cs="Tahoma"/>
          <w:color w:val="000000" w:themeColor="text1"/>
          <w:sz w:val="22"/>
          <w:szCs w:val="22"/>
        </w:rPr>
        <w:t xml:space="preserve">, </w:t>
      </w:r>
      <w:r w:rsidR="00FD4F70">
        <w:rPr>
          <w:rFonts w:ascii="Tahoma" w:hAnsi="Tahoma" w:cs="Tahoma"/>
          <w:color w:val="000000" w:themeColor="text1"/>
          <w:sz w:val="22"/>
          <w:szCs w:val="22"/>
        </w:rPr>
        <w:t xml:space="preserve">die </w:t>
      </w:r>
      <w:r w:rsidR="00D607B8">
        <w:rPr>
          <w:rFonts w:ascii="Tahoma" w:hAnsi="Tahoma" w:cs="Tahoma"/>
          <w:color w:val="000000" w:themeColor="text1"/>
          <w:sz w:val="22"/>
          <w:szCs w:val="22"/>
        </w:rPr>
        <w:t xml:space="preserve">auf der diesjährigen EuroShop ebenfalls im Fokus stehen. </w:t>
      </w:r>
      <w:r w:rsidR="001B42B2">
        <w:rPr>
          <w:rFonts w:ascii="Tahoma" w:hAnsi="Tahoma" w:cs="Tahoma"/>
          <w:color w:val="000000" w:themeColor="text1"/>
          <w:sz w:val="22"/>
          <w:szCs w:val="22"/>
        </w:rPr>
        <w:t>So basiert etwa das</w:t>
      </w:r>
      <w:r>
        <w:rPr>
          <w:rFonts w:ascii="Tahoma" w:hAnsi="Tahoma" w:cs="Tahoma"/>
          <w:color w:val="000000" w:themeColor="text1"/>
          <w:sz w:val="22"/>
          <w:szCs w:val="22"/>
        </w:rPr>
        <w:t xml:space="preserve"> BITZER Digital Network (BDN) </w:t>
      </w:r>
      <w:r w:rsidR="007B7F25">
        <w:rPr>
          <w:rFonts w:ascii="Tahoma" w:hAnsi="Tahoma" w:cs="Tahoma"/>
          <w:color w:val="000000" w:themeColor="text1"/>
          <w:sz w:val="22"/>
          <w:szCs w:val="22"/>
        </w:rPr>
        <w:t xml:space="preserve">auf </w:t>
      </w:r>
      <w:r w:rsidRPr="00276FEE">
        <w:rPr>
          <w:rFonts w:ascii="Tahoma" w:hAnsi="Tahoma" w:cs="Tahoma"/>
          <w:color w:val="000000" w:themeColor="text1"/>
          <w:sz w:val="22"/>
          <w:szCs w:val="22"/>
        </w:rPr>
        <w:t>dem Verdichter-Know-how von BITZER und schafft eine Service</w:t>
      </w:r>
      <w:r w:rsidR="00876ED2">
        <w:rPr>
          <w:rFonts w:ascii="Tahoma" w:hAnsi="Tahoma" w:cs="Tahoma"/>
          <w:color w:val="000000" w:themeColor="text1"/>
          <w:sz w:val="22"/>
          <w:szCs w:val="22"/>
        </w:rPr>
        <w:t>i</w:t>
      </w:r>
      <w:r w:rsidRPr="00276FEE">
        <w:rPr>
          <w:rFonts w:ascii="Tahoma" w:hAnsi="Tahoma" w:cs="Tahoma"/>
          <w:color w:val="000000" w:themeColor="text1"/>
          <w:sz w:val="22"/>
          <w:szCs w:val="22"/>
        </w:rPr>
        <w:t xml:space="preserve">nfrastruktur für einen effizienten Betrieb </w:t>
      </w:r>
      <w:r w:rsidR="00876ED2">
        <w:rPr>
          <w:rFonts w:ascii="Tahoma" w:hAnsi="Tahoma" w:cs="Tahoma"/>
          <w:color w:val="000000" w:themeColor="text1"/>
          <w:sz w:val="22"/>
          <w:szCs w:val="22"/>
        </w:rPr>
        <w:t>und</w:t>
      </w:r>
      <w:r w:rsidR="00876ED2" w:rsidRPr="00276FEE">
        <w:rPr>
          <w:rFonts w:ascii="Tahoma" w:hAnsi="Tahoma" w:cs="Tahoma"/>
          <w:color w:val="000000" w:themeColor="text1"/>
          <w:sz w:val="22"/>
          <w:szCs w:val="22"/>
        </w:rPr>
        <w:t xml:space="preserve"> </w:t>
      </w:r>
      <w:r w:rsidRPr="00276FEE">
        <w:rPr>
          <w:rFonts w:ascii="Tahoma" w:hAnsi="Tahoma" w:cs="Tahoma"/>
          <w:color w:val="000000" w:themeColor="text1"/>
          <w:sz w:val="22"/>
          <w:szCs w:val="22"/>
        </w:rPr>
        <w:t xml:space="preserve">eine hohe Verfügbarkeit von </w:t>
      </w:r>
      <w:r w:rsidR="00876ED2">
        <w:rPr>
          <w:rFonts w:ascii="Tahoma" w:hAnsi="Tahoma" w:cs="Tahoma"/>
          <w:color w:val="000000" w:themeColor="text1"/>
          <w:sz w:val="22"/>
          <w:szCs w:val="22"/>
        </w:rPr>
        <w:t>Bauteilen</w:t>
      </w:r>
      <w:r w:rsidRPr="00276FEE">
        <w:rPr>
          <w:rFonts w:ascii="Tahoma" w:hAnsi="Tahoma" w:cs="Tahoma"/>
          <w:color w:val="000000" w:themeColor="text1"/>
          <w:sz w:val="22"/>
          <w:szCs w:val="22"/>
        </w:rPr>
        <w:t>.</w:t>
      </w:r>
      <w:r>
        <w:rPr>
          <w:rFonts w:ascii="Tahoma" w:hAnsi="Tahoma" w:cs="Tahoma"/>
          <w:color w:val="000000" w:themeColor="text1"/>
          <w:sz w:val="22"/>
          <w:szCs w:val="22"/>
        </w:rPr>
        <w:t xml:space="preserve"> Über die Online-Plattform </w:t>
      </w:r>
      <w:proofErr w:type="spellStart"/>
      <w:r>
        <w:rPr>
          <w:rFonts w:ascii="Tahoma" w:hAnsi="Tahoma" w:cs="Tahoma"/>
          <w:color w:val="000000" w:themeColor="text1"/>
          <w:sz w:val="22"/>
          <w:szCs w:val="22"/>
        </w:rPr>
        <w:t>myBITZER</w:t>
      </w:r>
      <w:proofErr w:type="spellEnd"/>
      <w:r>
        <w:rPr>
          <w:rFonts w:ascii="Tahoma" w:hAnsi="Tahoma" w:cs="Tahoma"/>
          <w:color w:val="000000" w:themeColor="text1"/>
          <w:sz w:val="22"/>
          <w:szCs w:val="22"/>
        </w:rPr>
        <w:t xml:space="preserve"> ist es Anwendern möglich, </w:t>
      </w:r>
      <w:r w:rsidRPr="00276FEE">
        <w:rPr>
          <w:rFonts w:ascii="Tahoma" w:hAnsi="Tahoma"/>
          <w:iCs/>
          <w:color w:val="000000" w:themeColor="text1"/>
          <w:sz w:val="22"/>
          <w:szCs w:val="22"/>
        </w:rPr>
        <w:t xml:space="preserve">über </w:t>
      </w:r>
      <w:r w:rsidRPr="00E8551D">
        <w:rPr>
          <w:rFonts w:ascii="Tahoma" w:hAnsi="Tahoma"/>
          <w:iCs/>
          <w:color w:val="000000" w:themeColor="text1"/>
          <w:sz w:val="22"/>
          <w:szCs w:val="22"/>
        </w:rPr>
        <w:t xml:space="preserve">die IQ </w:t>
      </w:r>
      <w:r w:rsidR="000C1230">
        <w:rPr>
          <w:rFonts w:ascii="Tahoma" w:hAnsi="Tahoma"/>
          <w:iCs/>
          <w:color w:val="000000" w:themeColor="text1"/>
          <w:sz w:val="22"/>
          <w:szCs w:val="22"/>
        </w:rPr>
        <w:t>Module</w:t>
      </w:r>
      <w:r w:rsidRPr="00E8551D">
        <w:rPr>
          <w:rFonts w:ascii="Tahoma" w:hAnsi="Tahoma"/>
          <w:iCs/>
          <w:color w:val="000000" w:themeColor="text1"/>
          <w:sz w:val="22"/>
          <w:szCs w:val="22"/>
        </w:rPr>
        <w:t xml:space="preserve"> die Betriebsdaten ihrer Verdichter einzusehen und auszuwerten</w:t>
      </w:r>
      <w:r w:rsidRPr="00E8551D">
        <w:rPr>
          <w:rFonts w:ascii="Tahoma" w:hAnsi="Tahoma" w:cs="Tahoma"/>
          <w:iCs/>
          <w:color w:val="000000" w:themeColor="text1"/>
          <w:sz w:val="22"/>
          <w:szCs w:val="22"/>
        </w:rPr>
        <w:t>.</w:t>
      </w:r>
      <w:r w:rsidR="00E8551D" w:rsidRPr="00E8551D">
        <w:rPr>
          <w:rFonts w:ascii="Tahoma" w:hAnsi="Tahoma" w:cs="Tahoma"/>
          <w:iCs/>
          <w:color w:val="000000" w:themeColor="text1"/>
          <w:sz w:val="22"/>
          <w:szCs w:val="22"/>
        </w:rPr>
        <w:t xml:space="preserve"> </w:t>
      </w:r>
      <w:r w:rsidR="00E8551D" w:rsidRPr="00E8551D">
        <w:rPr>
          <w:rFonts w:ascii="Tahoma" w:hAnsi="Tahoma" w:cs="Tahoma"/>
          <w:sz w:val="22"/>
          <w:szCs w:val="22"/>
        </w:rPr>
        <w:t xml:space="preserve">So können im Wartungs- und Störungsfall </w:t>
      </w:r>
      <w:r w:rsidR="00876ED2" w:rsidRPr="00E8551D">
        <w:rPr>
          <w:rFonts w:ascii="Tahoma" w:hAnsi="Tahoma" w:cs="Tahoma"/>
          <w:sz w:val="22"/>
          <w:szCs w:val="22"/>
        </w:rPr>
        <w:t>Lösung</w:t>
      </w:r>
      <w:r w:rsidR="00876ED2">
        <w:rPr>
          <w:rFonts w:ascii="Tahoma" w:hAnsi="Tahoma" w:cs="Tahoma"/>
          <w:sz w:val="22"/>
          <w:szCs w:val="22"/>
        </w:rPr>
        <w:t>sansätze</w:t>
      </w:r>
      <w:r w:rsidR="00876ED2" w:rsidRPr="00E8551D">
        <w:rPr>
          <w:rFonts w:ascii="Tahoma" w:hAnsi="Tahoma" w:cs="Tahoma"/>
          <w:sz w:val="22"/>
          <w:szCs w:val="22"/>
        </w:rPr>
        <w:t xml:space="preserve"> </w:t>
      </w:r>
      <w:r w:rsidR="00E8551D" w:rsidRPr="00E8551D">
        <w:rPr>
          <w:rFonts w:ascii="Tahoma" w:hAnsi="Tahoma" w:cs="Tahoma"/>
          <w:sz w:val="22"/>
          <w:szCs w:val="22"/>
        </w:rPr>
        <w:t xml:space="preserve">auf unkomplizierte Weise aus der Distanz gefunden </w:t>
      </w:r>
      <w:r w:rsidR="00D80827">
        <w:rPr>
          <w:rFonts w:ascii="Tahoma" w:hAnsi="Tahoma" w:cs="Tahoma"/>
          <w:sz w:val="22"/>
          <w:szCs w:val="22"/>
        </w:rPr>
        <w:t xml:space="preserve">oder </w:t>
      </w:r>
      <w:r w:rsidR="006D549E">
        <w:rPr>
          <w:rFonts w:ascii="Tahoma" w:hAnsi="Tahoma" w:cs="Tahoma"/>
          <w:sz w:val="22"/>
          <w:szCs w:val="22"/>
        </w:rPr>
        <w:t>vorbereitet</w:t>
      </w:r>
      <w:r w:rsidR="00D80827">
        <w:rPr>
          <w:rFonts w:ascii="Tahoma" w:hAnsi="Tahoma" w:cs="Tahoma"/>
          <w:sz w:val="22"/>
          <w:szCs w:val="22"/>
        </w:rPr>
        <w:t xml:space="preserve"> </w:t>
      </w:r>
      <w:r w:rsidR="00E8551D" w:rsidRPr="00E8551D">
        <w:rPr>
          <w:rFonts w:ascii="Tahoma" w:hAnsi="Tahoma" w:cs="Tahoma"/>
          <w:sz w:val="22"/>
          <w:szCs w:val="22"/>
        </w:rPr>
        <w:t>werden.</w:t>
      </w:r>
    </w:p>
    <w:p w14:paraId="256584FF" w14:textId="5151BBE2" w:rsidR="002E10FB" w:rsidRDefault="00D3399F" w:rsidP="001B42B2">
      <w:pPr>
        <w:spacing w:after="240" w:line="360" w:lineRule="auto"/>
        <w:rPr>
          <w:rFonts w:ascii="Tahoma" w:hAnsi="Tahoma" w:cs="Tahoma"/>
          <w:color w:val="000000" w:themeColor="text1"/>
          <w:sz w:val="22"/>
          <w:szCs w:val="22"/>
        </w:rPr>
      </w:pPr>
      <w:r>
        <w:rPr>
          <w:rFonts w:ascii="Tahoma" w:hAnsi="Tahoma" w:cs="Tahoma"/>
          <w:color w:val="000000" w:themeColor="text1"/>
          <w:sz w:val="22"/>
          <w:szCs w:val="22"/>
        </w:rPr>
        <w:t>Benutzerfreundlichkeit steht auch bei der BITZER S</w:t>
      </w:r>
      <w:r w:rsidR="00876ED2">
        <w:rPr>
          <w:rFonts w:ascii="Tahoma" w:hAnsi="Tahoma" w:cs="Tahoma"/>
          <w:color w:val="000000" w:themeColor="text1"/>
          <w:sz w:val="22"/>
          <w:szCs w:val="22"/>
        </w:rPr>
        <w:t>OFTWARE</w:t>
      </w:r>
      <w:r>
        <w:rPr>
          <w:rFonts w:ascii="Tahoma" w:hAnsi="Tahoma" w:cs="Tahoma"/>
          <w:color w:val="000000" w:themeColor="text1"/>
          <w:sz w:val="22"/>
          <w:szCs w:val="22"/>
        </w:rPr>
        <w:t xml:space="preserve"> zur Auslegung von Anlagen und </w:t>
      </w:r>
      <w:r w:rsidR="00876ED2">
        <w:rPr>
          <w:rFonts w:ascii="Tahoma" w:hAnsi="Tahoma" w:cs="Tahoma"/>
          <w:color w:val="000000" w:themeColor="text1"/>
          <w:sz w:val="22"/>
          <w:szCs w:val="22"/>
        </w:rPr>
        <w:t xml:space="preserve">bei </w:t>
      </w:r>
      <w:r>
        <w:rPr>
          <w:rFonts w:ascii="Tahoma" w:hAnsi="Tahoma" w:cs="Tahoma"/>
          <w:color w:val="000000" w:themeColor="text1"/>
          <w:sz w:val="22"/>
          <w:szCs w:val="22"/>
        </w:rPr>
        <w:t>der Wahl des richtigen Produkts aus dem BITZER Portfolio im Mittelpunkt</w:t>
      </w:r>
      <w:r w:rsidR="007964E1">
        <w:rPr>
          <w:rFonts w:ascii="Tahoma" w:hAnsi="Tahoma" w:cs="Tahoma"/>
          <w:color w:val="000000" w:themeColor="text1"/>
          <w:sz w:val="22"/>
          <w:szCs w:val="22"/>
        </w:rPr>
        <w:t xml:space="preserve">. </w:t>
      </w:r>
      <w:r w:rsidR="00370EEF">
        <w:rPr>
          <w:rFonts w:ascii="Tahoma" w:hAnsi="Tahoma" w:cs="Tahoma"/>
          <w:color w:val="000000" w:themeColor="text1"/>
          <w:sz w:val="22"/>
          <w:szCs w:val="22"/>
        </w:rPr>
        <w:t xml:space="preserve">Hier lassen sich zum Beispiel technische Daten oder Leistungstabellen mit wenigen Klicks </w:t>
      </w:r>
      <w:r w:rsidR="00A619F4">
        <w:rPr>
          <w:rFonts w:ascii="Tahoma" w:hAnsi="Tahoma" w:cs="Tahoma"/>
          <w:color w:val="000000" w:themeColor="text1"/>
          <w:sz w:val="22"/>
          <w:szCs w:val="22"/>
        </w:rPr>
        <w:t>berechnen</w:t>
      </w:r>
      <w:r w:rsidR="00370EEF">
        <w:rPr>
          <w:rFonts w:ascii="Tahoma" w:hAnsi="Tahoma" w:cs="Tahoma"/>
          <w:color w:val="000000" w:themeColor="text1"/>
          <w:sz w:val="22"/>
          <w:szCs w:val="22"/>
        </w:rPr>
        <w:t>. Mit</w:t>
      </w:r>
      <w:r w:rsidR="00876ED2">
        <w:rPr>
          <w:rFonts w:ascii="Tahoma" w:hAnsi="Tahoma" w:cs="Tahoma"/>
          <w:color w:val="000000" w:themeColor="text1"/>
          <w:sz w:val="22"/>
          <w:szCs w:val="22"/>
        </w:rPr>
        <w:t>h</w:t>
      </w:r>
      <w:r w:rsidR="00370EEF">
        <w:rPr>
          <w:rFonts w:ascii="Tahoma" w:hAnsi="Tahoma" w:cs="Tahoma"/>
          <w:color w:val="000000" w:themeColor="text1"/>
          <w:sz w:val="22"/>
          <w:szCs w:val="22"/>
        </w:rPr>
        <w:t>ilfe der BEST S</w:t>
      </w:r>
      <w:r w:rsidR="00876ED2">
        <w:rPr>
          <w:rFonts w:ascii="Tahoma" w:hAnsi="Tahoma" w:cs="Tahoma"/>
          <w:color w:val="000000" w:themeColor="text1"/>
          <w:sz w:val="22"/>
          <w:szCs w:val="22"/>
        </w:rPr>
        <w:t>OFTWARE</w:t>
      </w:r>
      <w:r w:rsidR="00370EEF">
        <w:rPr>
          <w:rFonts w:ascii="Tahoma" w:hAnsi="Tahoma" w:cs="Tahoma"/>
          <w:color w:val="000000" w:themeColor="text1"/>
          <w:sz w:val="22"/>
          <w:szCs w:val="22"/>
        </w:rPr>
        <w:t xml:space="preserve"> </w:t>
      </w:r>
      <w:r w:rsidR="003C6766">
        <w:rPr>
          <w:rFonts w:ascii="Tahoma" w:hAnsi="Tahoma" w:cs="Tahoma"/>
          <w:color w:val="000000" w:themeColor="text1"/>
          <w:sz w:val="22"/>
          <w:szCs w:val="22"/>
        </w:rPr>
        <w:t>können</w:t>
      </w:r>
      <w:r w:rsidR="00370EEF">
        <w:rPr>
          <w:rFonts w:ascii="Tahoma" w:hAnsi="Tahoma" w:cs="Tahoma"/>
          <w:color w:val="000000" w:themeColor="text1"/>
          <w:sz w:val="22"/>
          <w:szCs w:val="22"/>
        </w:rPr>
        <w:t xml:space="preserve"> zudem </w:t>
      </w:r>
      <w:r w:rsidR="00B41472">
        <w:rPr>
          <w:rFonts w:ascii="Tahoma" w:hAnsi="Tahoma" w:cs="Tahoma"/>
          <w:color w:val="000000" w:themeColor="text1"/>
          <w:sz w:val="22"/>
          <w:szCs w:val="22"/>
        </w:rPr>
        <w:t>die</w:t>
      </w:r>
      <w:r w:rsidR="00370EEF">
        <w:rPr>
          <w:rFonts w:ascii="Tahoma" w:hAnsi="Tahoma" w:cs="Tahoma"/>
          <w:color w:val="000000" w:themeColor="text1"/>
          <w:sz w:val="22"/>
          <w:szCs w:val="22"/>
        </w:rPr>
        <w:t xml:space="preserve"> BITZER IQ </w:t>
      </w:r>
      <w:r w:rsidR="004455C8">
        <w:rPr>
          <w:rFonts w:ascii="Tahoma" w:hAnsi="Tahoma" w:cs="Tahoma"/>
          <w:color w:val="000000" w:themeColor="text1"/>
          <w:sz w:val="22"/>
          <w:szCs w:val="22"/>
        </w:rPr>
        <w:t xml:space="preserve">Produkte </w:t>
      </w:r>
      <w:r w:rsidR="00370EEF">
        <w:rPr>
          <w:rFonts w:ascii="Tahoma" w:hAnsi="Tahoma" w:cs="Tahoma"/>
          <w:color w:val="000000" w:themeColor="text1"/>
          <w:sz w:val="22"/>
          <w:szCs w:val="22"/>
        </w:rPr>
        <w:t>digital bedien</w:t>
      </w:r>
      <w:r w:rsidR="003C6766">
        <w:rPr>
          <w:rFonts w:ascii="Tahoma" w:hAnsi="Tahoma" w:cs="Tahoma"/>
          <w:color w:val="000000" w:themeColor="text1"/>
          <w:sz w:val="22"/>
          <w:szCs w:val="22"/>
        </w:rPr>
        <w:t>t werden</w:t>
      </w:r>
      <w:r w:rsidR="00370EEF">
        <w:rPr>
          <w:rFonts w:ascii="Tahoma" w:hAnsi="Tahoma" w:cs="Tahoma"/>
          <w:color w:val="000000" w:themeColor="text1"/>
          <w:sz w:val="22"/>
          <w:szCs w:val="22"/>
        </w:rPr>
        <w:t xml:space="preserve">. </w:t>
      </w:r>
      <w:r w:rsidR="00A17D30">
        <w:rPr>
          <w:rFonts w:ascii="Tahoma" w:hAnsi="Tahoma" w:cs="Tahoma"/>
          <w:color w:val="000000" w:themeColor="text1"/>
          <w:sz w:val="22"/>
          <w:szCs w:val="22"/>
        </w:rPr>
        <w:t xml:space="preserve">Die Software ermöglicht es Anwendern, sich einen Überblick über den Betriebsstatus der Produkte zu verschaffen. </w:t>
      </w:r>
      <w:r w:rsidR="003B2F3F">
        <w:rPr>
          <w:rFonts w:ascii="Tahoma" w:hAnsi="Tahoma" w:cs="Tahoma"/>
          <w:color w:val="000000" w:themeColor="text1"/>
          <w:sz w:val="22"/>
          <w:szCs w:val="22"/>
        </w:rPr>
        <w:t>Auße</w:t>
      </w:r>
      <w:r w:rsidR="00684C4E">
        <w:rPr>
          <w:rFonts w:ascii="Tahoma" w:hAnsi="Tahoma" w:cs="Tahoma"/>
          <w:color w:val="000000" w:themeColor="text1"/>
          <w:sz w:val="22"/>
          <w:szCs w:val="22"/>
        </w:rPr>
        <w:t>rdem</w:t>
      </w:r>
      <w:r w:rsidR="00A17D30">
        <w:rPr>
          <w:rFonts w:ascii="Tahoma" w:hAnsi="Tahoma" w:cs="Tahoma"/>
          <w:color w:val="000000" w:themeColor="text1"/>
          <w:sz w:val="22"/>
          <w:szCs w:val="22"/>
        </w:rPr>
        <w:t xml:space="preserve"> besteht die Möglichkeit, Datenlogs abzuspeichern, was bei der </w:t>
      </w:r>
      <w:r w:rsidR="00983AE5">
        <w:rPr>
          <w:rFonts w:ascii="Tahoma" w:hAnsi="Tahoma" w:cs="Tahoma"/>
          <w:color w:val="000000" w:themeColor="text1"/>
          <w:sz w:val="22"/>
          <w:szCs w:val="22"/>
        </w:rPr>
        <w:t xml:space="preserve">Erstellung einer Historie </w:t>
      </w:r>
      <w:r w:rsidR="00876ED2">
        <w:rPr>
          <w:rFonts w:ascii="Tahoma" w:hAnsi="Tahoma" w:cs="Tahoma"/>
          <w:color w:val="000000" w:themeColor="text1"/>
          <w:sz w:val="22"/>
          <w:szCs w:val="22"/>
        </w:rPr>
        <w:t xml:space="preserve">zur </w:t>
      </w:r>
      <w:r w:rsidR="00983AE5">
        <w:rPr>
          <w:rFonts w:ascii="Tahoma" w:hAnsi="Tahoma" w:cs="Tahoma"/>
          <w:color w:val="000000" w:themeColor="text1"/>
          <w:sz w:val="22"/>
          <w:szCs w:val="22"/>
        </w:rPr>
        <w:t xml:space="preserve">Inbetriebnahme, beim </w:t>
      </w:r>
      <w:r w:rsidR="00370EEF">
        <w:rPr>
          <w:rFonts w:ascii="Tahoma" w:hAnsi="Tahoma" w:cs="Tahoma"/>
          <w:color w:val="000000" w:themeColor="text1"/>
          <w:sz w:val="22"/>
          <w:szCs w:val="22"/>
        </w:rPr>
        <w:t>Trouble</w:t>
      </w:r>
      <w:r w:rsidR="00876ED2">
        <w:rPr>
          <w:rFonts w:ascii="Tahoma" w:hAnsi="Tahoma" w:cs="Tahoma"/>
          <w:color w:val="000000" w:themeColor="text1"/>
          <w:sz w:val="22"/>
          <w:szCs w:val="22"/>
        </w:rPr>
        <w:t>s</w:t>
      </w:r>
      <w:r w:rsidR="00370EEF">
        <w:rPr>
          <w:rFonts w:ascii="Tahoma" w:hAnsi="Tahoma" w:cs="Tahoma"/>
          <w:color w:val="000000" w:themeColor="text1"/>
          <w:sz w:val="22"/>
          <w:szCs w:val="22"/>
        </w:rPr>
        <w:t xml:space="preserve">hooting und </w:t>
      </w:r>
      <w:r w:rsidR="00983AE5">
        <w:rPr>
          <w:rFonts w:ascii="Tahoma" w:hAnsi="Tahoma" w:cs="Tahoma"/>
          <w:color w:val="000000" w:themeColor="text1"/>
          <w:sz w:val="22"/>
          <w:szCs w:val="22"/>
        </w:rPr>
        <w:t>bei der Wartung</w:t>
      </w:r>
      <w:r w:rsidR="00A17D30">
        <w:rPr>
          <w:rFonts w:ascii="Tahoma" w:hAnsi="Tahoma" w:cs="Tahoma"/>
          <w:color w:val="000000" w:themeColor="text1"/>
          <w:sz w:val="22"/>
          <w:szCs w:val="22"/>
        </w:rPr>
        <w:t xml:space="preserve"> unterstützt</w:t>
      </w:r>
      <w:r w:rsidR="00370EEF">
        <w:rPr>
          <w:rFonts w:ascii="Tahoma" w:hAnsi="Tahoma" w:cs="Tahoma"/>
          <w:color w:val="000000" w:themeColor="text1"/>
          <w:sz w:val="22"/>
          <w:szCs w:val="22"/>
        </w:rPr>
        <w:t xml:space="preserve">. </w:t>
      </w:r>
      <w:r w:rsidR="004F1AC9" w:rsidRPr="00C713CF">
        <w:rPr>
          <w:rFonts w:ascii="Tahoma" w:hAnsi="Tahoma" w:cs="Tahoma"/>
          <w:color w:val="000000" w:themeColor="text1"/>
          <w:sz w:val="22"/>
          <w:szCs w:val="22"/>
        </w:rPr>
        <w:t xml:space="preserve">Die Ersatzteil-Software </w:t>
      </w:r>
      <w:proofErr w:type="spellStart"/>
      <w:r w:rsidR="00D80827">
        <w:rPr>
          <w:rFonts w:ascii="Tahoma" w:hAnsi="Tahoma" w:cs="Tahoma"/>
          <w:color w:val="000000" w:themeColor="text1"/>
          <w:sz w:val="22"/>
          <w:szCs w:val="22"/>
        </w:rPr>
        <w:lastRenderedPageBreak/>
        <w:t>e</w:t>
      </w:r>
      <w:r w:rsidR="004F1AC9" w:rsidRPr="00C713CF">
        <w:rPr>
          <w:rFonts w:ascii="Tahoma" w:hAnsi="Tahoma" w:cs="Tahoma"/>
          <w:color w:val="000000" w:themeColor="text1"/>
          <w:sz w:val="22"/>
          <w:szCs w:val="22"/>
        </w:rPr>
        <w:t>PARTS</w:t>
      </w:r>
      <w:proofErr w:type="spellEnd"/>
      <w:r w:rsidR="001B42B2">
        <w:rPr>
          <w:rFonts w:ascii="Tahoma" w:hAnsi="Tahoma" w:cs="Tahoma"/>
          <w:color w:val="000000" w:themeColor="text1"/>
          <w:sz w:val="22"/>
          <w:szCs w:val="22"/>
        </w:rPr>
        <w:t xml:space="preserve">, </w:t>
      </w:r>
      <w:r w:rsidR="004F1AC9" w:rsidRPr="00C713CF">
        <w:rPr>
          <w:rFonts w:ascii="Tahoma" w:hAnsi="Tahoma" w:cs="Tahoma"/>
          <w:color w:val="000000" w:themeColor="text1"/>
          <w:sz w:val="22"/>
          <w:szCs w:val="22"/>
        </w:rPr>
        <w:t>die Auswahl</w:t>
      </w:r>
      <w:r w:rsidR="00876ED2">
        <w:rPr>
          <w:rFonts w:ascii="Tahoma" w:hAnsi="Tahoma" w:cs="Tahoma"/>
          <w:color w:val="000000" w:themeColor="text1"/>
          <w:sz w:val="22"/>
          <w:szCs w:val="22"/>
        </w:rPr>
        <w:t>-S</w:t>
      </w:r>
      <w:r w:rsidR="004F1AC9" w:rsidRPr="00C713CF">
        <w:rPr>
          <w:rFonts w:ascii="Tahoma" w:hAnsi="Tahoma" w:cs="Tahoma"/>
          <w:color w:val="000000" w:themeColor="text1"/>
          <w:sz w:val="22"/>
          <w:szCs w:val="22"/>
        </w:rPr>
        <w:t xml:space="preserve">oftware für den </w:t>
      </w:r>
      <w:r w:rsidR="00876ED2">
        <w:rPr>
          <w:rFonts w:ascii="Tahoma" w:hAnsi="Tahoma" w:cs="Tahoma"/>
          <w:color w:val="000000" w:themeColor="text1"/>
          <w:sz w:val="22"/>
          <w:szCs w:val="22"/>
        </w:rPr>
        <w:t>Direkt</w:t>
      </w:r>
      <w:r w:rsidR="004F1AC9" w:rsidRPr="00C713CF">
        <w:rPr>
          <w:rFonts w:ascii="Tahoma" w:hAnsi="Tahoma" w:cs="Tahoma"/>
          <w:color w:val="000000" w:themeColor="text1"/>
          <w:sz w:val="22"/>
          <w:szCs w:val="22"/>
        </w:rPr>
        <w:t xml:space="preserve">expansionsverdampfer </w:t>
      </w:r>
      <w:proofErr w:type="spellStart"/>
      <w:r w:rsidR="004F1AC9" w:rsidRPr="00C713CF">
        <w:rPr>
          <w:rFonts w:ascii="Tahoma" w:hAnsi="Tahoma" w:cs="Tahoma"/>
          <w:color w:val="000000" w:themeColor="text1"/>
          <w:sz w:val="22"/>
          <w:szCs w:val="22"/>
        </w:rPr>
        <w:t>smarTube</w:t>
      </w:r>
      <w:proofErr w:type="spellEnd"/>
      <w:r w:rsidR="004F1AC9" w:rsidRPr="00C713CF">
        <w:rPr>
          <w:rFonts w:ascii="Tahoma" w:hAnsi="Tahoma" w:cs="Tahoma"/>
          <w:color w:val="000000" w:themeColor="text1"/>
          <w:sz w:val="22"/>
          <w:szCs w:val="22"/>
        </w:rPr>
        <w:t xml:space="preserve"> </w:t>
      </w:r>
      <w:r w:rsidR="00E75E41">
        <w:rPr>
          <w:rFonts w:ascii="Tahoma" w:hAnsi="Tahoma" w:cs="Tahoma"/>
          <w:color w:val="000000" w:themeColor="text1"/>
          <w:sz w:val="22"/>
          <w:szCs w:val="22"/>
        </w:rPr>
        <w:t>sowie</w:t>
      </w:r>
      <w:r w:rsidR="001E4B0D">
        <w:rPr>
          <w:rFonts w:ascii="Tahoma" w:hAnsi="Tahoma" w:cs="Tahoma"/>
          <w:color w:val="000000" w:themeColor="text1"/>
          <w:sz w:val="22"/>
          <w:szCs w:val="22"/>
        </w:rPr>
        <w:t xml:space="preserve"> weitere</w:t>
      </w:r>
      <w:r w:rsidR="00D823E6">
        <w:rPr>
          <w:rFonts w:ascii="Tahoma" w:hAnsi="Tahoma" w:cs="Tahoma"/>
          <w:color w:val="000000" w:themeColor="text1"/>
          <w:sz w:val="22"/>
          <w:szCs w:val="22"/>
        </w:rPr>
        <w:t xml:space="preserve"> kostenfreie Angebote</w:t>
      </w:r>
      <w:r w:rsidR="001E4B0D">
        <w:rPr>
          <w:rFonts w:ascii="Tahoma" w:hAnsi="Tahoma" w:cs="Tahoma"/>
          <w:color w:val="000000" w:themeColor="text1"/>
          <w:sz w:val="22"/>
          <w:szCs w:val="22"/>
        </w:rPr>
        <w:t>, Tools und Apps</w:t>
      </w:r>
      <w:r w:rsidR="00D823E6">
        <w:rPr>
          <w:rFonts w:ascii="Tahoma" w:hAnsi="Tahoma" w:cs="Tahoma"/>
          <w:color w:val="000000" w:themeColor="text1"/>
          <w:sz w:val="22"/>
          <w:szCs w:val="22"/>
        </w:rPr>
        <w:t xml:space="preserve"> runden das digitale Serviceportfolio </w:t>
      </w:r>
      <w:r w:rsidR="00E75E41">
        <w:rPr>
          <w:rFonts w:ascii="Tahoma" w:hAnsi="Tahoma" w:cs="Tahoma"/>
          <w:color w:val="000000" w:themeColor="text1"/>
          <w:sz w:val="22"/>
          <w:szCs w:val="22"/>
        </w:rPr>
        <w:t>des Kälte-</w:t>
      </w:r>
      <w:r w:rsidR="00CC5CC5">
        <w:rPr>
          <w:rFonts w:ascii="Tahoma" w:hAnsi="Tahoma" w:cs="Tahoma"/>
          <w:color w:val="000000" w:themeColor="text1"/>
          <w:sz w:val="22"/>
          <w:szCs w:val="22"/>
        </w:rPr>
        <w:t xml:space="preserve">, </w:t>
      </w:r>
      <w:r w:rsidR="00E75E41">
        <w:rPr>
          <w:rFonts w:ascii="Tahoma" w:hAnsi="Tahoma" w:cs="Tahoma"/>
          <w:color w:val="000000" w:themeColor="text1"/>
          <w:sz w:val="22"/>
          <w:szCs w:val="22"/>
        </w:rPr>
        <w:t>Klima</w:t>
      </w:r>
      <w:r w:rsidR="00CC5CC5">
        <w:rPr>
          <w:rFonts w:ascii="Tahoma" w:hAnsi="Tahoma" w:cs="Tahoma"/>
          <w:color w:val="000000" w:themeColor="text1"/>
          <w:sz w:val="22"/>
          <w:szCs w:val="22"/>
        </w:rPr>
        <w:t>- und Wärmepumpen</w:t>
      </w:r>
      <w:r w:rsidR="00E75E41">
        <w:rPr>
          <w:rFonts w:ascii="Tahoma" w:hAnsi="Tahoma" w:cs="Tahoma"/>
          <w:color w:val="000000" w:themeColor="text1"/>
          <w:sz w:val="22"/>
          <w:szCs w:val="22"/>
        </w:rPr>
        <w:t xml:space="preserve">spezialisten </w:t>
      </w:r>
      <w:r w:rsidR="00D823E6">
        <w:rPr>
          <w:rFonts w:ascii="Tahoma" w:hAnsi="Tahoma" w:cs="Tahoma"/>
          <w:color w:val="000000" w:themeColor="text1"/>
          <w:sz w:val="22"/>
          <w:szCs w:val="22"/>
        </w:rPr>
        <w:t>ab.</w:t>
      </w:r>
    </w:p>
    <w:bookmarkEnd w:id="10"/>
    <w:p w14:paraId="36D657F3" w14:textId="77777777" w:rsidR="007A0A06" w:rsidRPr="00C72258" w:rsidRDefault="007A0A06" w:rsidP="007A0A06">
      <w:pPr>
        <w:spacing w:line="360" w:lineRule="auto"/>
        <w:ind w:right="112"/>
        <w:jc w:val="center"/>
        <w:rPr>
          <w:rFonts w:ascii="Arial" w:hAnsi="Arial"/>
          <w:sz w:val="22"/>
        </w:rPr>
      </w:pPr>
      <w:r>
        <w:rPr>
          <w:rFonts w:ascii="Arial" w:hAnsi="Arial"/>
          <w:sz w:val="22"/>
        </w:rPr>
        <w:t>■</w:t>
      </w:r>
    </w:p>
    <w:p w14:paraId="57F8E137" w14:textId="77777777" w:rsidR="007A0A06" w:rsidRDefault="007A0A06" w:rsidP="007A0A06">
      <w:pPr>
        <w:spacing w:line="360" w:lineRule="auto"/>
        <w:ind w:right="112"/>
        <w:rPr>
          <w:rFonts w:ascii="Tahoma" w:hAnsi="Tahoma"/>
          <w:sz w:val="22"/>
        </w:rPr>
      </w:pPr>
    </w:p>
    <w:p w14:paraId="01E4CFF4" w14:textId="05A90F7D" w:rsidR="007A0A06" w:rsidRDefault="007A0A06" w:rsidP="007A0A06">
      <w:pPr>
        <w:spacing w:line="360" w:lineRule="auto"/>
        <w:ind w:right="112"/>
        <w:jc w:val="both"/>
        <w:rPr>
          <w:rFonts w:ascii="Tahoma" w:hAnsi="Tahoma"/>
          <w:sz w:val="20"/>
        </w:rPr>
      </w:pPr>
      <w:r>
        <w:rPr>
          <w:rFonts w:ascii="Tahoma" w:hAnsi="Tahoma"/>
          <w:sz w:val="20"/>
        </w:rPr>
        <w:t xml:space="preserve">Als unabhängiger Spezialist für Kälte- und Klimatechnik ist BITZER weltweit im Einsatz: Mit Produkten und Dienstleistungen für Kältetechnik, Klimatisierung, </w:t>
      </w:r>
      <w:r w:rsidR="00A619F4">
        <w:rPr>
          <w:rFonts w:ascii="Tahoma" w:hAnsi="Tahoma"/>
          <w:sz w:val="20"/>
        </w:rPr>
        <w:t xml:space="preserve">Wärmepumpen, </w:t>
      </w:r>
      <w:r>
        <w:rPr>
          <w:rFonts w:ascii="Tahoma" w:hAnsi="Tahoma"/>
          <w:sz w:val="20"/>
        </w:rPr>
        <w:t>Prozesskühlung und Transport sorgt BITZER für optimale Temperaturbedingungen in Warenhandel, Industrieprozessen und Raumklimatisierung – immer vor dem Hintergrund größtmöglicher Energieeffizienz und Qualität. Mit Vertriebsgesellschaften und Produktionsstätten ist die BITZER Firmengruppe weltweit an 72 Standorten in 38 Ländern vertreten. Inklusive Handels- und Dienstleistungspartnern erstreckt sich der Fertigungs-, Entwicklungs- und Vertriebsverbund von BITZER über fast alle Länder der Welt. Im Jahr 2021 erwirtschafteten über 3.900 Mitarbeiter einen Umsatz von 928 Millionen Euro, der Aufwand für Forschung und Entwicklung lag bei 47 Millionen Euro.</w:t>
      </w:r>
    </w:p>
    <w:p w14:paraId="420A765E" w14:textId="53F1E675" w:rsidR="007A0A06" w:rsidRPr="00A57950" w:rsidRDefault="007A0A06" w:rsidP="007A0A06">
      <w:pPr>
        <w:spacing w:line="360" w:lineRule="auto"/>
        <w:ind w:right="112"/>
        <w:jc w:val="both"/>
        <w:rPr>
          <w:rFonts w:ascii="Tahoma" w:hAnsi="Tahoma"/>
          <w:sz w:val="20"/>
        </w:rPr>
      </w:pPr>
    </w:p>
    <w:p w14:paraId="266BCCDE" w14:textId="3D68808B" w:rsidR="007A0A06" w:rsidRDefault="000C1230" w:rsidP="007A0A06">
      <w:pPr>
        <w:spacing w:line="360" w:lineRule="auto"/>
        <w:ind w:right="112"/>
        <w:jc w:val="both"/>
        <w:rPr>
          <w:rStyle w:val="Hyperlink"/>
          <w:rFonts w:ascii="Tahoma" w:hAnsi="Tahoma"/>
          <w:sz w:val="20"/>
        </w:rPr>
      </w:pPr>
      <w:hyperlink r:id="rId12" w:history="1">
        <w:r w:rsidR="007A0A06" w:rsidRPr="00A57950">
          <w:rPr>
            <w:rStyle w:val="Hyperlink"/>
            <w:rFonts w:ascii="Tahoma" w:hAnsi="Tahoma"/>
            <w:sz w:val="20"/>
          </w:rPr>
          <w:t>www.bitzer.de</w:t>
        </w:r>
      </w:hyperlink>
    </w:p>
    <w:p w14:paraId="6D182FFB" w14:textId="77777777" w:rsidR="00C15F49" w:rsidRDefault="00C15F49" w:rsidP="007A0A06">
      <w:pPr>
        <w:spacing w:line="360" w:lineRule="auto"/>
        <w:ind w:right="112"/>
        <w:jc w:val="both"/>
        <w:rPr>
          <w:rStyle w:val="Hyperlink"/>
          <w:rFonts w:ascii="Tahoma" w:hAnsi="Tahoma"/>
          <w:sz w:val="20"/>
        </w:rPr>
      </w:pPr>
    </w:p>
    <w:p w14:paraId="45A25575" w14:textId="67CB9B30" w:rsidR="007A0A06" w:rsidRPr="00623526" w:rsidRDefault="007A0A06" w:rsidP="007A0A06">
      <w:pPr>
        <w:spacing w:line="360" w:lineRule="auto"/>
        <w:ind w:right="112"/>
        <w:jc w:val="both"/>
        <w:rPr>
          <w:rFonts w:ascii="Tahoma" w:hAnsi="Tahoma"/>
          <w:sz w:val="20"/>
        </w:rPr>
      </w:pPr>
      <w:r>
        <w:rPr>
          <w:rFonts w:ascii="Tahoma" w:hAnsi="Tahoma"/>
          <w:b/>
          <w:sz w:val="20"/>
        </w:rPr>
        <w:t>Bildübersicht</w:t>
      </w:r>
    </w:p>
    <w:p w14:paraId="11129CB9" w14:textId="702CA6A2" w:rsidR="000F5820" w:rsidRDefault="007A0A06" w:rsidP="007A0A06">
      <w:pPr>
        <w:spacing w:line="360" w:lineRule="auto"/>
        <w:ind w:right="112"/>
        <w:jc w:val="both"/>
        <w:rPr>
          <w:rFonts w:ascii="Tahoma" w:hAnsi="Tahoma"/>
          <w:sz w:val="20"/>
        </w:rPr>
      </w:pPr>
      <w:r>
        <w:rPr>
          <w:rFonts w:ascii="Tahoma" w:hAnsi="Tahoma"/>
          <w:sz w:val="20"/>
        </w:rPr>
        <w:t>Die Bildmotive dürfen nur zu redaktionellen Zwecken genutzt werden. Die Verwendung ist honorarfrei bei Quellenangabe „Foto: BITZER“ und Übersendung eines kostenlosen Belegexemplars. Grafische Veränderungen – außer zum Freistellen des Hauptmotivs – sind nicht gestattet.</w:t>
      </w:r>
    </w:p>
    <w:p w14:paraId="0B20E763" w14:textId="1749CE70" w:rsidR="00950F7B" w:rsidRDefault="00950F7B" w:rsidP="00950F7B">
      <w:pPr>
        <w:spacing w:line="360" w:lineRule="auto"/>
        <w:rPr>
          <w:rFonts w:ascii="Tahoma" w:hAnsi="Tahoma"/>
          <w:sz w:val="22"/>
        </w:rPr>
      </w:pPr>
    </w:p>
    <w:p w14:paraId="5CF6896C" w14:textId="6F61BE3A" w:rsidR="00B45D9C" w:rsidRDefault="00B45D9C" w:rsidP="003A1A27">
      <w:pPr>
        <w:spacing w:line="360" w:lineRule="auto"/>
        <w:rPr>
          <w:rFonts w:ascii="Tahoma" w:hAnsi="Tahoma"/>
          <w:sz w:val="22"/>
        </w:rPr>
      </w:pPr>
    </w:p>
    <w:p w14:paraId="5EBAE648" w14:textId="05814CC6" w:rsidR="003A1A27" w:rsidRDefault="000C1230" w:rsidP="003A1A27">
      <w:pPr>
        <w:spacing w:line="360" w:lineRule="auto"/>
        <w:rPr>
          <w:rFonts w:ascii="Tahoma" w:hAnsi="Tahoma"/>
          <w:sz w:val="22"/>
        </w:rPr>
      </w:pPr>
      <w:r>
        <w:rPr>
          <w:rFonts w:ascii="Tahoma" w:hAnsi="Tahoma"/>
          <w:noProof/>
          <w:color w:val="FF0000"/>
          <w:sz w:val="22"/>
        </w:rPr>
        <w:drawing>
          <wp:anchor distT="0" distB="0" distL="114300" distR="114300" simplePos="0" relativeHeight="251658240" behindDoc="0" locked="0" layoutInCell="1" allowOverlap="1" wp14:anchorId="01CC2D48" wp14:editId="21A85C78">
            <wp:simplePos x="0" y="0"/>
            <wp:positionH relativeFrom="margin">
              <wp:posOffset>27305</wp:posOffset>
            </wp:positionH>
            <wp:positionV relativeFrom="margin">
              <wp:posOffset>5401945</wp:posOffset>
            </wp:positionV>
            <wp:extent cx="2282825" cy="1828800"/>
            <wp:effectExtent l="0" t="0" r="3175"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2282825" cy="18288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078A7DE" w14:textId="5609FB12" w:rsidR="003A1A27" w:rsidRPr="003A1A27" w:rsidRDefault="003A1A27" w:rsidP="003A1A27">
      <w:pPr>
        <w:spacing w:line="360" w:lineRule="auto"/>
        <w:rPr>
          <w:rFonts w:ascii="Tahoma" w:hAnsi="Tahoma"/>
          <w:sz w:val="22"/>
        </w:rPr>
      </w:pPr>
    </w:p>
    <w:p w14:paraId="574B5F79" w14:textId="2B18BF66" w:rsidR="003A1A27" w:rsidRDefault="003A1A27" w:rsidP="00E45097">
      <w:pPr>
        <w:spacing w:before="240" w:line="360" w:lineRule="auto"/>
        <w:rPr>
          <w:rFonts w:ascii="Tahoma" w:hAnsi="Tahoma"/>
          <w:color w:val="000000" w:themeColor="text1"/>
          <w:sz w:val="22"/>
        </w:rPr>
      </w:pPr>
    </w:p>
    <w:p w14:paraId="13142213" w14:textId="0E181A2E" w:rsidR="00F75144" w:rsidRDefault="00F75144" w:rsidP="00E45097">
      <w:pPr>
        <w:spacing w:before="240" w:line="360" w:lineRule="auto"/>
        <w:rPr>
          <w:rFonts w:ascii="Tahoma" w:hAnsi="Tahoma"/>
          <w:color w:val="000000" w:themeColor="text1"/>
          <w:sz w:val="22"/>
        </w:rPr>
      </w:pPr>
    </w:p>
    <w:p w14:paraId="74B5B63A" w14:textId="4C36F004" w:rsidR="00B716AA" w:rsidRDefault="00B716AA" w:rsidP="00E45097">
      <w:pPr>
        <w:spacing w:before="240" w:line="360" w:lineRule="auto"/>
        <w:rPr>
          <w:rFonts w:ascii="Tahoma" w:hAnsi="Tahoma"/>
          <w:color w:val="000000" w:themeColor="text1"/>
          <w:sz w:val="22"/>
        </w:rPr>
      </w:pPr>
    </w:p>
    <w:p w14:paraId="16A2E2C2" w14:textId="77777777" w:rsidR="000C1230" w:rsidRDefault="000C1230" w:rsidP="00E45097">
      <w:pPr>
        <w:spacing w:before="240" w:line="360" w:lineRule="auto"/>
        <w:rPr>
          <w:rFonts w:ascii="Tahoma" w:hAnsi="Tahoma"/>
          <w:color w:val="000000" w:themeColor="text1"/>
          <w:sz w:val="22"/>
        </w:rPr>
      </w:pPr>
    </w:p>
    <w:p w14:paraId="09B30B78" w14:textId="01E1DB76" w:rsidR="00B45D9C" w:rsidRPr="003A1A27" w:rsidRDefault="00B45D9C" w:rsidP="00E45097">
      <w:pPr>
        <w:spacing w:before="240" w:line="360" w:lineRule="auto"/>
        <w:rPr>
          <w:rFonts w:ascii="Tahoma" w:hAnsi="Tahoma"/>
          <w:color w:val="000000" w:themeColor="text1"/>
          <w:sz w:val="22"/>
        </w:rPr>
      </w:pPr>
      <w:r w:rsidRPr="003A1A27">
        <w:rPr>
          <w:rFonts w:ascii="Tahoma" w:hAnsi="Tahoma"/>
          <w:color w:val="000000" w:themeColor="text1"/>
          <w:sz w:val="22"/>
        </w:rPr>
        <w:t>Bild 1:</w:t>
      </w:r>
      <w:r w:rsidR="003A1A27" w:rsidRPr="003A1A27">
        <w:rPr>
          <w:rFonts w:ascii="Tahoma" w:hAnsi="Tahoma"/>
          <w:color w:val="000000" w:themeColor="text1"/>
          <w:sz w:val="22"/>
        </w:rPr>
        <w:t xml:space="preserve"> </w:t>
      </w:r>
      <w:r w:rsidR="00794036">
        <w:rPr>
          <w:rFonts w:ascii="Tahoma" w:hAnsi="Tahoma"/>
          <w:color w:val="000000" w:themeColor="text1"/>
          <w:sz w:val="22"/>
        </w:rPr>
        <w:t xml:space="preserve">Effizient nicht nur in Supermärkten und Discountern: </w:t>
      </w:r>
      <w:r w:rsidR="00876ED2">
        <w:rPr>
          <w:rFonts w:ascii="Tahoma" w:hAnsi="Tahoma"/>
          <w:color w:val="000000" w:themeColor="text1"/>
          <w:sz w:val="22"/>
        </w:rPr>
        <w:t>d</w:t>
      </w:r>
      <w:r w:rsidR="003A1A27" w:rsidRPr="003A1A27">
        <w:rPr>
          <w:rFonts w:ascii="Tahoma" w:hAnsi="Tahoma"/>
          <w:color w:val="000000" w:themeColor="text1"/>
          <w:sz w:val="22"/>
        </w:rPr>
        <w:t>er BITZER ECOLINE</w:t>
      </w:r>
      <w:r w:rsidR="004C7A50">
        <w:rPr>
          <w:rFonts w:ascii="Tahoma" w:hAnsi="Tahoma"/>
          <w:color w:val="000000" w:themeColor="text1"/>
          <w:sz w:val="22"/>
        </w:rPr>
        <w:t>+</w:t>
      </w:r>
      <w:r w:rsidR="003A1A27" w:rsidRPr="003A1A27">
        <w:rPr>
          <w:rFonts w:ascii="Tahoma" w:hAnsi="Tahoma"/>
          <w:color w:val="000000" w:themeColor="text1"/>
          <w:sz w:val="22"/>
        </w:rPr>
        <w:t xml:space="preserve"> 4-Zylinder-</w:t>
      </w:r>
      <w:r w:rsidR="00CA2980">
        <w:rPr>
          <w:rFonts w:ascii="Tahoma" w:hAnsi="Tahoma"/>
          <w:color w:val="000000" w:themeColor="text1"/>
          <w:sz w:val="22"/>
        </w:rPr>
        <w:t>CO</w:t>
      </w:r>
      <w:r w:rsidR="00CA2980" w:rsidRPr="00CA2980">
        <w:rPr>
          <w:rFonts w:ascii="Tahoma" w:hAnsi="Tahoma"/>
          <w:color w:val="000000" w:themeColor="text1"/>
          <w:sz w:val="22"/>
          <w:vertAlign w:val="subscript"/>
        </w:rPr>
        <w:t>2</w:t>
      </w:r>
      <w:r w:rsidR="00CA2980">
        <w:rPr>
          <w:rFonts w:ascii="Tahoma" w:hAnsi="Tahoma"/>
          <w:color w:val="000000" w:themeColor="text1"/>
          <w:sz w:val="22"/>
        </w:rPr>
        <w:t>-</w:t>
      </w:r>
      <w:r w:rsidR="003A1A27" w:rsidRPr="003A1A27">
        <w:rPr>
          <w:rFonts w:ascii="Tahoma" w:hAnsi="Tahoma"/>
          <w:color w:val="000000" w:themeColor="text1"/>
          <w:sz w:val="22"/>
        </w:rPr>
        <w:t xml:space="preserve">Hubkolbenverdichter </w:t>
      </w:r>
      <w:r w:rsidR="00794036">
        <w:rPr>
          <w:rFonts w:ascii="Tahoma" w:hAnsi="Tahoma"/>
          <w:color w:val="000000" w:themeColor="text1"/>
          <w:sz w:val="22"/>
        </w:rPr>
        <w:t>mit</w:t>
      </w:r>
      <w:r w:rsidR="003A1A27" w:rsidRPr="003A1A27">
        <w:rPr>
          <w:rFonts w:ascii="Tahoma" w:hAnsi="Tahoma"/>
          <w:color w:val="000000" w:themeColor="text1"/>
          <w:sz w:val="22"/>
        </w:rPr>
        <w:t xml:space="preserve"> IQ </w:t>
      </w:r>
      <w:r w:rsidR="000C1230">
        <w:rPr>
          <w:rFonts w:ascii="Tahoma" w:hAnsi="Tahoma"/>
          <w:color w:val="000000" w:themeColor="text1"/>
          <w:sz w:val="22"/>
        </w:rPr>
        <w:t>Modul</w:t>
      </w:r>
      <w:r w:rsidR="00DD46CE">
        <w:rPr>
          <w:rFonts w:ascii="Tahoma" w:hAnsi="Tahoma"/>
          <w:color w:val="000000" w:themeColor="text1"/>
          <w:sz w:val="22"/>
        </w:rPr>
        <w:t>,</w:t>
      </w:r>
      <w:r w:rsidR="006E3A59">
        <w:rPr>
          <w:rFonts w:ascii="Tahoma" w:hAnsi="Tahoma"/>
          <w:color w:val="000000" w:themeColor="text1"/>
          <w:sz w:val="22"/>
        </w:rPr>
        <w:t xml:space="preserve"> </w:t>
      </w:r>
      <w:r w:rsidR="003A1A27" w:rsidRPr="003A1A27">
        <w:rPr>
          <w:rFonts w:ascii="Tahoma" w:hAnsi="Tahoma"/>
          <w:color w:val="000000" w:themeColor="text1"/>
          <w:sz w:val="22"/>
        </w:rPr>
        <w:t>mechanischer Leistungsregelung VARISTEP</w:t>
      </w:r>
      <w:r w:rsidR="00DD46CE">
        <w:rPr>
          <w:rFonts w:ascii="Tahoma" w:hAnsi="Tahoma"/>
          <w:color w:val="000000" w:themeColor="text1"/>
          <w:sz w:val="22"/>
        </w:rPr>
        <w:t xml:space="preserve"> </w:t>
      </w:r>
      <w:r w:rsidR="00876ED2">
        <w:rPr>
          <w:rFonts w:ascii="Tahoma" w:hAnsi="Tahoma"/>
          <w:color w:val="000000" w:themeColor="text1"/>
          <w:sz w:val="22"/>
        </w:rPr>
        <w:t>und</w:t>
      </w:r>
      <w:r w:rsidR="00DD46CE">
        <w:rPr>
          <w:rFonts w:ascii="Tahoma" w:hAnsi="Tahoma"/>
          <w:color w:val="000000" w:themeColor="text1"/>
          <w:sz w:val="22"/>
        </w:rPr>
        <w:t xml:space="preserve"> </w:t>
      </w:r>
      <w:r w:rsidR="004D5E0E">
        <w:rPr>
          <w:rFonts w:ascii="Tahoma" w:hAnsi="Tahoma"/>
          <w:color w:val="000000" w:themeColor="text1"/>
          <w:sz w:val="22"/>
        </w:rPr>
        <w:t>e</w:t>
      </w:r>
      <w:r w:rsidR="00876ED2">
        <w:rPr>
          <w:rFonts w:ascii="Tahoma" w:hAnsi="Tahoma"/>
          <w:color w:val="000000" w:themeColor="text1"/>
          <w:sz w:val="22"/>
        </w:rPr>
        <w:t>le</w:t>
      </w:r>
      <w:r w:rsidR="004D5E0E">
        <w:rPr>
          <w:rFonts w:ascii="Tahoma" w:hAnsi="Tahoma"/>
          <w:color w:val="000000" w:themeColor="text1"/>
          <w:sz w:val="22"/>
        </w:rPr>
        <w:t>ktronische</w:t>
      </w:r>
      <w:r w:rsidR="00876ED2">
        <w:rPr>
          <w:rFonts w:ascii="Tahoma" w:hAnsi="Tahoma"/>
          <w:color w:val="000000" w:themeColor="text1"/>
          <w:sz w:val="22"/>
        </w:rPr>
        <w:t>m</w:t>
      </w:r>
      <w:r w:rsidR="004D5E0E">
        <w:rPr>
          <w:rFonts w:ascii="Tahoma" w:hAnsi="Tahoma"/>
          <w:color w:val="000000" w:themeColor="text1"/>
          <w:sz w:val="22"/>
        </w:rPr>
        <w:t xml:space="preserve"> Ölniveauregler OLM-IQ </w:t>
      </w:r>
      <w:r w:rsidR="00DD46CE">
        <w:rPr>
          <w:rFonts w:ascii="Tahoma" w:hAnsi="Tahoma"/>
          <w:color w:val="000000" w:themeColor="text1"/>
          <w:sz w:val="22"/>
        </w:rPr>
        <w:t>für</w:t>
      </w:r>
      <w:r w:rsidR="004D5E0E">
        <w:rPr>
          <w:rFonts w:ascii="Tahoma" w:hAnsi="Tahoma"/>
          <w:color w:val="000000" w:themeColor="text1"/>
          <w:sz w:val="22"/>
        </w:rPr>
        <w:t xml:space="preserve"> ein stabiles </w:t>
      </w:r>
      <w:proofErr w:type="spellStart"/>
      <w:r w:rsidR="004D5E0E">
        <w:rPr>
          <w:rFonts w:ascii="Tahoma" w:hAnsi="Tahoma"/>
          <w:color w:val="000000" w:themeColor="text1"/>
          <w:sz w:val="22"/>
        </w:rPr>
        <w:t>Ölniveau</w:t>
      </w:r>
      <w:proofErr w:type="spellEnd"/>
      <w:r w:rsidR="004D5E0E">
        <w:rPr>
          <w:rFonts w:ascii="Tahoma" w:hAnsi="Tahoma"/>
          <w:color w:val="000000" w:themeColor="text1"/>
          <w:sz w:val="22"/>
        </w:rPr>
        <w:t xml:space="preserve"> im Verdichter </w:t>
      </w:r>
    </w:p>
    <w:p w14:paraId="6880B04C" w14:textId="141525DD" w:rsidR="00E47592" w:rsidRDefault="00B72CFB" w:rsidP="00E45097">
      <w:pPr>
        <w:spacing w:before="240" w:line="360" w:lineRule="auto"/>
        <w:rPr>
          <w:rFonts w:ascii="Tahoma" w:hAnsi="Tahoma"/>
          <w:color w:val="FF0000"/>
          <w:sz w:val="22"/>
        </w:rPr>
      </w:pPr>
      <w:r>
        <w:rPr>
          <w:noProof/>
        </w:rPr>
        <w:lastRenderedPageBreak/>
        <w:drawing>
          <wp:anchor distT="0" distB="0" distL="114300" distR="114300" simplePos="0" relativeHeight="251659264" behindDoc="0" locked="0" layoutInCell="1" allowOverlap="1" wp14:anchorId="701BCB16" wp14:editId="167FC786">
            <wp:simplePos x="0" y="0"/>
            <wp:positionH relativeFrom="margin">
              <wp:align>left</wp:align>
            </wp:positionH>
            <wp:positionV relativeFrom="paragraph">
              <wp:posOffset>47625</wp:posOffset>
            </wp:positionV>
            <wp:extent cx="2973705" cy="2354580"/>
            <wp:effectExtent l="0" t="0" r="0" b="7620"/>
            <wp:wrapThrough wrapText="bothSides">
              <wp:wrapPolygon edited="0">
                <wp:start x="0" y="0"/>
                <wp:lineTo x="0" y="21495"/>
                <wp:lineTo x="21448" y="21495"/>
                <wp:lineTo x="21448" y="0"/>
                <wp:lineTo x="0" y="0"/>
              </wp:wrapPolygon>
            </wp:wrapThrough>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t="12989" b="7835"/>
                    <a:stretch/>
                  </pic:blipFill>
                  <pic:spPr bwMode="auto">
                    <a:xfrm>
                      <a:off x="0" y="0"/>
                      <a:ext cx="2975288" cy="2355951"/>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FA66C13" w14:textId="3E161B2A" w:rsidR="00133F76" w:rsidRDefault="00133F76" w:rsidP="00E45097">
      <w:pPr>
        <w:spacing w:before="240" w:line="360" w:lineRule="auto"/>
        <w:rPr>
          <w:rFonts w:ascii="Tahoma" w:hAnsi="Tahoma"/>
          <w:color w:val="000000" w:themeColor="text1"/>
          <w:sz w:val="22"/>
        </w:rPr>
      </w:pPr>
    </w:p>
    <w:p w14:paraId="534D570D" w14:textId="1C556BCC" w:rsidR="00133F76" w:rsidRDefault="00133F76" w:rsidP="00E45097">
      <w:pPr>
        <w:spacing w:before="240" w:line="360" w:lineRule="auto"/>
        <w:rPr>
          <w:rFonts w:ascii="Tahoma" w:hAnsi="Tahoma"/>
          <w:color w:val="000000" w:themeColor="text1"/>
          <w:sz w:val="22"/>
        </w:rPr>
      </w:pPr>
    </w:p>
    <w:p w14:paraId="49C724D9" w14:textId="77777777" w:rsidR="00133F76" w:rsidRDefault="00133F76" w:rsidP="00E45097">
      <w:pPr>
        <w:spacing w:before="240" w:line="360" w:lineRule="auto"/>
        <w:rPr>
          <w:rFonts w:ascii="Tahoma" w:hAnsi="Tahoma"/>
          <w:color w:val="000000" w:themeColor="text1"/>
          <w:sz w:val="22"/>
        </w:rPr>
      </w:pPr>
    </w:p>
    <w:p w14:paraId="51242AC7" w14:textId="77777777" w:rsidR="00B716AA" w:rsidRDefault="00B716AA" w:rsidP="00E45097">
      <w:pPr>
        <w:spacing w:before="240" w:line="360" w:lineRule="auto"/>
        <w:rPr>
          <w:rFonts w:ascii="Tahoma" w:hAnsi="Tahoma"/>
          <w:color w:val="000000" w:themeColor="text1"/>
          <w:sz w:val="22"/>
        </w:rPr>
      </w:pPr>
    </w:p>
    <w:p w14:paraId="11D3151C" w14:textId="77777777" w:rsidR="002E10FB" w:rsidRDefault="002E10FB" w:rsidP="00E45097">
      <w:pPr>
        <w:spacing w:before="240" w:line="360" w:lineRule="auto"/>
        <w:rPr>
          <w:rFonts w:ascii="Tahoma" w:hAnsi="Tahoma"/>
          <w:color w:val="000000" w:themeColor="text1"/>
          <w:sz w:val="22"/>
        </w:rPr>
      </w:pPr>
    </w:p>
    <w:p w14:paraId="4D51328C" w14:textId="77777777" w:rsidR="000C1230" w:rsidRDefault="000C1230" w:rsidP="00E45097">
      <w:pPr>
        <w:spacing w:before="240" w:line="360" w:lineRule="auto"/>
        <w:rPr>
          <w:rFonts w:ascii="Tahoma" w:hAnsi="Tahoma"/>
          <w:color w:val="000000" w:themeColor="text1"/>
          <w:sz w:val="22"/>
        </w:rPr>
      </w:pPr>
    </w:p>
    <w:p w14:paraId="7A7F0B94" w14:textId="3F1615DA" w:rsidR="009842F5" w:rsidRDefault="003A1A27" w:rsidP="00E45097">
      <w:pPr>
        <w:spacing w:before="240" w:line="360" w:lineRule="auto"/>
        <w:rPr>
          <w:rFonts w:ascii="Tahoma" w:hAnsi="Tahoma"/>
          <w:color w:val="000000" w:themeColor="text1"/>
          <w:sz w:val="22"/>
        </w:rPr>
      </w:pPr>
      <w:r>
        <w:rPr>
          <w:rFonts w:ascii="Tahoma" w:hAnsi="Tahoma"/>
          <w:color w:val="000000" w:themeColor="text1"/>
          <w:sz w:val="22"/>
        </w:rPr>
        <w:t>Bild 2: BITZER ECOLITE LHL7E</w:t>
      </w:r>
      <w:r w:rsidR="004C7A50">
        <w:rPr>
          <w:rFonts w:ascii="Tahoma" w:hAnsi="Tahoma"/>
          <w:color w:val="000000" w:themeColor="text1"/>
          <w:sz w:val="22"/>
        </w:rPr>
        <w:t xml:space="preserve"> Verflüssigungss</w:t>
      </w:r>
      <w:r w:rsidR="00664D1B">
        <w:rPr>
          <w:rFonts w:ascii="Tahoma" w:hAnsi="Tahoma"/>
          <w:color w:val="000000" w:themeColor="text1"/>
          <w:sz w:val="22"/>
        </w:rPr>
        <w:t>ätze</w:t>
      </w:r>
      <w:r w:rsidR="00C71C2F">
        <w:rPr>
          <w:rFonts w:ascii="Tahoma" w:hAnsi="Tahoma"/>
          <w:color w:val="000000" w:themeColor="text1"/>
          <w:sz w:val="22"/>
        </w:rPr>
        <w:t xml:space="preserve"> – so</w:t>
      </w:r>
      <w:r>
        <w:rPr>
          <w:rFonts w:ascii="Tahoma" w:hAnsi="Tahoma"/>
          <w:color w:val="000000" w:themeColor="text1"/>
          <w:sz w:val="22"/>
        </w:rPr>
        <w:t xml:space="preserve"> einfach wie der Zugang zu allen </w:t>
      </w:r>
      <w:r w:rsidR="00876ED2">
        <w:rPr>
          <w:rFonts w:ascii="Tahoma" w:hAnsi="Tahoma"/>
          <w:color w:val="000000" w:themeColor="text1"/>
          <w:sz w:val="22"/>
        </w:rPr>
        <w:t xml:space="preserve">Bauteilen </w:t>
      </w:r>
      <w:r>
        <w:rPr>
          <w:rFonts w:ascii="Tahoma" w:hAnsi="Tahoma"/>
          <w:color w:val="000000" w:themeColor="text1"/>
          <w:sz w:val="22"/>
        </w:rPr>
        <w:t>ist auch die Inbetriebnahme mittels Plug-</w:t>
      </w:r>
      <w:r w:rsidR="008925ED">
        <w:rPr>
          <w:rFonts w:ascii="Tahoma" w:hAnsi="Tahoma"/>
          <w:color w:val="000000" w:themeColor="text1"/>
          <w:sz w:val="22"/>
        </w:rPr>
        <w:t>and</w:t>
      </w:r>
      <w:r>
        <w:rPr>
          <w:rFonts w:ascii="Tahoma" w:hAnsi="Tahoma"/>
          <w:color w:val="000000" w:themeColor="text1"/>
          <w:sz w:val="22"/>
        </w:rPr>
        <w:t>-Play-Konzept</w:t>
      </w:r>
      <w:r w:rsidR="009F4DB5">
        <w:rPr>
          <w:rFonts w:ascii="Tahoma" w:hAnsi="Tahoma"/>
          <w:color w:val="000000" w:themeColor="text1"/>
          <w:sz w:val="22"/>
        </w:rPr>
        <w:t xml:space="preserve"> </w:t>
      </w:r>
    </w:p>
    <w:p w14:paraId="5F54C2F1" w14:textId="20BE1171" w:rsidR="009842F5" w:rsidRDefault="009F4DB5" w:rsidP="00E45097">
      <w:pPr>
        <w:spacing w:before="240" w:line="360" w:lineRule="auto"/>
        <w:rPr>
          <w:rFonts w:ascii="Tahoma" w:hAnsi="Tahoma"/>
          <w:color w:val="000000" w:themeColor="text1"/>
          <w:sz w:val="22"/>
        </w:rPr>
      </w:pPr>
      <w:r>
        <w:rPr>
          <w:noProof/>
        </w:rPr>
        <w:drawing>
          <wp:inline distT="0" distB="0" distL="0" distR="0" wp14:anchorId="36AFEF5F" wp14:editId="4B84AAD5">
            <wp:extent cx="2875823" cy="2038350"/>
            <wp:effectExtent l="0" t="0" r="127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912404" cy="2064278"/>
                    </a:xfrm>
                    <a:prstGeom prst="rect">
                      <a:avLst/>
                    </a:prstGeom>
                    <a:noFill/>
                    <a:ln>
                      <a:noFill/>
                    </a:ln>
                  </pic:spPr>
                </pic:pic>
              </a:graphicData>
            </a:graphic>
          </wp:inline>
        </w:drawing>
      </w:r>
    </w:p>
    <w:p w14:paraId="2D3029AE" w14:textId="770C77C5" w:rsidR="009842F5" w:rsidRPr="003A1A27" w:rsidRDefault="009F4DB5" w:rsidP="00E45097">
      <w:pPr>
        <w:spacing w:before="240" w:line="360" w:lineRule="auto"/>
        <w:rPr>
          <w:rFonts w:ascii="Tahoma" w:hAnsi="Tahoma"/>
          <w:color w:val="000000" w:themeColor="text1"/>
          <w:sz w:val="22"/>
        </w:rPr>
      </w:pPr>
      <w:r>
        <w:rPr>
          <w:rFonts w:ascii="Tahoma" w:hAnsi="Tahoma"/>
          <w:color w:val="000000" w:themeColor="text1"/>
          <w:sz w:val="22"/>
        </w:rPr>
        <w:t xml:space="preserve">Bild 3: </w:t>
      </w:r>
      <w:r w:rsidR="00664D1B">
        <w:rPr>
          <w:rFonts w:ascii="Tahoma" w:hAnsi="Tahoma"/>
          <w:color w:val="000000" w:themeColor="text1"/>
          <w:sz w:val="22"/>
        </w:rPr>
        <w:t xml:space="preserve">Digitales Know-how: </w:t>
      </w:r>
      <w:r>
        <w:rPr>
          <w:rFonts w:ascii="Tahoma" w:hAnsi="Tahoma"/>
          <w:color w:val="000000" w:themeColor="text1"/>
          <w:sz w:val="22"/>
        </w:rPr>
        <w:t xml:space="preserve">Mithilfe des BITZER Digital Network (BDN) lassen sich Betriebsdaten einfach auswerten und so Betriebs- und Wartungskosten sparen   </w:t>
      </w:r>
    </w:p>
    <w:sectPr w:rsidR="009842F5" w:rsidRPr="003A1A27" w:rsidSect="00400B66">
      <w:type w:val="continuous"/>
      <w:pgSz w:w="11906" w:h="16838" w:code="9"/>
      <w:pgMar w:top="1418" w:right="680" w:bottom="1418" w:left="1247" w:header="851" w:footer="709"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C9A600" w14:textId="77777777" w:rsidR="00905A7E" w:rsidRDefault="00905A7E">
      <w:r>
        <w:separator/>
      </w:r>
    </w:p>
  </w:endnote>
  <w:endnote w:type="continuationSeparator" w:id="0">
    <w:p w14:paraId="71AA8EE6" w14:textId="77777777" w:rsidR="00905A7E" w:rsidRDefault="00905A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92F038" w14:textId="77777777" w:rsidR="00645B53" w:rsidRPr="00E83359" w:rsidRDefault="00645B53">
    <w:pPr>
      <w:pStyle w:val="Fuzeile"/>
    </w:pPr>
  </w:p>
  <w:p w14:paraId="1916656B" w14:textId="77777777" w:rsidR="00645B53" w:rsidRPr="00E83359" w:rsidRDefault="00645B53">
    <w:pPr>
      <w:pStyle w:val="Fuzeile"/>
    </w:pPr>
  </w:p>
  <w:p w14:paraId="0B3D81E1" w14:textId="77777777" w:rsidR="00645B53" w:rsidRPr="00E83359" w:rsidRDefault="00645B53">
    <w:pPr>
      <w:pStyle w:val="Fuzeile"/>
    </w:pPr>
  </w:p>
  <w:p w14:paraId="51AC5D91" w14:textId="77777777" w:rsidR="00645B53" w:rsidRPr="00E83359" w:rsidRDefault="00645B5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F2F4E2" w14:textId="77777777" w:rsidR="00905A7E" w:rsidRDefault="00905A7E">
      <w:r>
        <w:separator/>
      </w:r>
    </w:p>
  </w:footnote>
  <w:footnote w:type="continuationSeparator" w:id="0">
    <w:p w14:paraId="5097D9F4" w14:textId="77777777" w:rsidR="00905A7E" w:rsidRDefault="00905A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33999F" w14:textId="1B26C920" w:rsidR="00645B53" w:rsidRPr="007F11B8" w:rsidRDefault="00645B53" w:rsidP="00403329">
    <w:pPr>
      <w:pStyle w:val="Kopfzeile"/>
      <w:rPr>
        <w:rFonts w:ascii="Tahoma" w:hAnsi="Tahoma" w:cs="Tahoma"/>
        <w:sz w:val="22"/>
        <w:szCs w:val="22"/>
      </w:rPr>
    </w:pPr>
    <w:r w:rsidRPr="00EC0805">
      <w:rPr>
        <w:rFonts w:ascii="Tahoma" w:hAnsi="Tahoma" w:cs="Tahoma"/>
        <w:b/>
        <w:sz w:val="40"/>
        <w:szCs w:val="40"/>
      </w:rPr>
      <w:t>Press</w:t>
    </w:r>
    <w:r>
      <w:rPr>
        <w:rFonts w:ascii="Tahoma" w:hAnsi="Tahoma" w:cs="Tahoma"/>
        <w:b/>
        <w:sz w:val="40"/>
        <w:szCs w:val="40"/>
      </w:rPr>
      <w:t>ei</w:t>
    </w:r>
    <w:r w:rsidRPr="00EC0805">
      <w:rPr>
        <w:rFonts w:ascii="Tahoma" w:hAnsi="Tahoma" w:cs="Tahoma"/>
        <w:b/>
        <w:sz w:val="40"/>
        <w:szCs w:val="40"/>
      </w:rPr>
      <w:t>nfor</w:t>
    </w:r>
    <w:r>
      <w:rPr>
        <w:rFonts w:ascii="Tahoma" w:hAnsi="Tahoma" w:cs="Tahoma"/>
        <w:noProof/>
        <w:sz w:val="22"/>
        <w:szCs w:val="22"/>
      </w:rPr>
      <w:drawing>
        <wp:anchor distT="0" distB="0" distL="114300" distR="114300" simplePos="0" relativeHeight="251659264" behindDoc="0" locked="1" layoutInCell="1" allowOverlap="1" wp14:anchorId="4C3FE676" wp14:editId="4A7928C3">
          <wp:simplePos x="0" y="0"/>
          <wp:positionH relativeFrom="margin">
            <wp:posOffset>3976370</wp:posOffset>
          </wp:positionH>
          <wp:positionV relativeFrom="page">
            <wp:posOffset>428625</wp:posOffset>
          </wp:positionV>
          <wp:extent cx="1638000" cy="576000"/>
          <wp:effectExtent l="0" t="0" r="635" b="0"/>
          <wp:wrapNone/>
          <wp:docPr id="1" name="Bild 38" descr="Bitzer Stern 1c black 9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Bitzer Stern 1c black 9cm"/>
                  <pic:cNvPicPr>
                    <a:picLocks noChangeAspect="1" noChangeArrowheads="1"/>
                  </pic:cNvPicPr>
                </pic:nvPicPr>
                <pic:blipFill>
                  <a:blip r:embed="rId1"/>
                  <a:srcRect/>
                  <a:stretch>
                    <a:fillRect/>
                  </a:stretch>
                </pic:blipFill>
                <pic:spPr bwMode="auto">
                  <a:xfrm>
                    <a:off x="0" y="0"/>
                    <a:ext cx="1638000" cy="5760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rFonts w:ascii="Tahoma" w:hAnsi="Tahoma" w:cs="Tahoma"/>
        <w:b/>
        <w:sz w:val="40"/>
        <w:szCs w:val="40"/>
      </w:rPr>
      <w:t>mation</w:t>
    </w:r>
  </w:p>
  <w:p w14:paraId="73994C9A" w14:textId="77777777" w:rsidR="00645B53" w:rsidRPr="006F5836" w:rsidRDefault="00645B53" w:rsidP="00403329">
    <w:pPr>
      <w:pStyle w:val="Kopfzeile"/>
      <w:rPr>
        <w:rFonts w:ascii="Tahoma" w:hAnsi="Tahoma" w:cs="Tahoma"/>
        <w:sz w:val="40"/>
        <w:szCs w:val="4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F53246" w14:textId="77777777" w:rsidR="00645B53" w:rsidRDefault="00645B53">
    <w:pPr>
      <w:pStyle w:val="Kopfzeile"/>
    </w:pPr>
    <w:r w:rsidRPr="00EC0805">
      <w:rPr>
        <w:rFonts w:ascii="Tahoma" w:hAnsi="Tahoma" w:cs="Tahoma"/>
        <w:b/>
        <w:sz w:val="40"/>
        <w:szCs w:val="40"/>
      </w:rPr>
      <w:t>Press 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5E2AEC"/>
    <w:multiLevelType w:val="multilevel"/>
    <w:tmpl w:val="BF4EB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14365D1"/>
    <w:multiLevelType w:val="hybridMultilevel"/>
    <w:tmpl w:val="D668F99C"/>
    <w:lvl w:ilvl="0" w:tplc="BB6EEA9A">
      <w:numFmt w:val="bullet"/>
      <w:lvlText w:val="-"/>
      <w:lvlJc w:val="left"/>
      <w:pPr>
        <w:ind w:left="720" w:hanging="360"/>
      </w:pPr>
      <w:rPr>
        <w:rFonts w:ascii="Tahoma" w:eastAsia="Times" w:hAnsi="Tahoma" w:cs="Tahoma" w:hint="default"/>
        <w:color w:val="333333"/>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0EE0AE9"/>
    <w:multiLevelType w:val="hybridMultilevel"/>
    <w:tmpl w:val="3424CB3A"/>
    <w:lvl w:ilvl="0" w:tplc="EF38C23C">
      <w:numFmt w:val="bullet"/>
      <w:lvlText w:val=""/>
      <w:lvlJc w:val="left"/>
      <w:pPr>
        <w:ind w:left="720" w:hanging="360"/>
      </w:pPr>
      <w:rPr>
        <w:rFonts w:ascii="Wingdings" w:eastAsia="Times"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930843659">
    <w:abstractNumId w:val="0"/>
  </w:num>
  <w:num w:numId="2" w16cid:durableId="490144017">
    <w:abstractNumId w:val="1"/>
  </w:num>
  <w:num w:numId="3" w16cid:durableId="206702349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0DB7"/>
    <w:rsid w:val="00000C01"/>
    <w:rsid w:val="00000DF5"/>
    <w:rsid w:val="00002915"/>
    <w:rsid w:val="000050CC"/>
    <w:rsid w:val="000057AA"/>
    <w:rsid w:val="00020E52"/>
    <w:rsid w:val="00021C11"/>
    <w:rsid w:val="00031570"/>
    <w:rsid w:val="00036060"/>
    <w:rsid w:val="00036641"/>
    <w:rsid w:val="00037142"/>
    <w:rsid w:val="000409B4"/>
    <w:rsid w:val="000423B4"/>
    <w:rsid w:val="000442A3"/>
    <w:rsid w:val="000460FB"/>
    <w:rsid w:val="00046BD1"/>
    <w:rsid w:val="00046C2D"/>
    <w:rsid w:val="0005150B"/>
    <w:rsid w:val="00051C25"/>
    <w:rsid w:val="00052B0A"/>
    <w:rsid w:val="000602AD"/>
    <w:rsid w:val="00061C0D"/>
    <w:rsid w:val="00062A38"/>
    <w:rsid w:val="00062B51"/>
    <w:rsid w:val="0006421A"/>
    <w:rsid w:val="000656FB"/>
    <w:rsid w:val="0007629A"/>
    <w:rsid w:val="0007739C"/>
    <w:rsid w:val="00077409"/>
    <w:rsid w:val="00081310"/>
    <w:rsid w:val="000839A4"/>
    <w:rsid w:val="00085D60"/>
    <w:rsid w:val="0008751B"/>
    <w:rsid w:val="000A520F"/>
    <w:rsid w:val="000A679F"/>
    <w:rsid w:val="000B079A"/>
    <w:rsid w:val="000B7FB3"/>
    <w:rsid w:val="000C1230"/>
    <w:rsid w:val="000D1CC3"/>
    <w:rsid w:val="000D2EF1"/>
    <w:rsid w:val="000D3D1D"/>
    <w:rsid w:val="000D42BD"/>
    <w:rsid w:val="000D55D8"/>
    <w:rsid w:val="000D6DEC"/>
    <w:rsid w:val="000E02C1"/>
    <w:rsid w:val="000E2CF3"/>
    <w:rsid w:val="000E6E84"/>
    <w:rsid w:val="000E6FF0"/>
    <w:rsid w:val="000F3117"/>
    <w:rsid w:val="000F5820"/>
    <w:rsid w:val="00104715"/>
    <w:rsid w:val="001079B1"/>
    <w:rsid w:val="00111000"/>
    <w:rsid w:val="0011150B"/>
    <w:rsid w:val="00113BB8"/>
    <w:rsid w:val="00116864"/>
    <w:rsid w:val="00120BBE"/>
    <w:rsid w:val="00121973"/>
    <w:rsid w:val="00122EC2"/>
    <w:rsid w:val="00124B88"/>
    <w:rsid w:val="00126449"/>
    <w:rsid w:val="00126CAB"/>
    <w:rsid w:val="00130373"/>
    <w:rsid w:val="00133811"/>
    <w:rsid w:val="00133F76"/>
    <w:rsid w:val="00135CE0"/>
    <w:rsid w:val="00137E8C"/>
    <w:rsid w:val="001428DF"/>
    <w:rsid w:val="00142931"/>
    <w:rsid w:val="00143A8C"/>
    <w:rsid w:val="00145808"/>
    <w:rsid w:val="0014616F"/>
    <w:rsid w:val="001521BD"/>
    <w:rsid w:val="0015393A"/>
    <w:rsid w:val="00154160"/>
    <w:rsid w:val="001671DC"/>
    <w:rsid w:val="00167C14"/>
    <w:rsid w:val="001701E7"/>
    <w:rsid w:val="00170992"/>
    <w:rsid w:val="00171500"/>
    <w:rsid w:val="00172B73"/>
    <w:rsid w:val="00180E8B"/>
    <w:rsid w:val="00182736"/>
    <w:rsid w:val="00182AD4"/>
    <w:rsid w:val="00183A3C"/>
    <w:rsid w:val="001856FD"/>
    <w:rsid w:val="00190EB0"/>
    <w:rsid w:val="00194C54"/>
    <w:rsid w:val="00196CF7"/>
    <w:rsid w:val="001975D9"/>
    <w:rsid w:val="001A225A"/>
    <w:rsid w:val="001A346F"/>
    <w:rsid w:val="001A4EC0"/>
    <w:rsid w:val="001B03BD"/>
    <w:rsid w:val="001B42B2"/>
    <w:rsid w:val="001B492B"/>
    <w:rsid w:val="001B6524"/>
    <w:rsid w:val="001C2261"/>
    <w:rsid w:val="001C2E28"/>
    <w:rsid w:val="001C4790"/>
    <w:rsid w:val="001C4898"/>
    <w:rsid w:val="001C5DA5"/>
    <w:rsid w:val="001C6A10"/>
    <w:rsid w:val="001D0E9C"/>
    <w:rsid w:val="001D16E6"/>
    <w:rsid w:val="001D6B60"/>
    <w:rsid w:val="001D75C0"/>
    <w:rsid w:val="001D7BE2"/>
    <w:rsid w:val="001E31FC"/>
    <w:rsid w:val="001E4B0D"/>
    <w:rsid w:val="001E5591"/>
    <w:rsid w:val="001E6790"/>
    <w:rsid w:val="001F00FD"/>
    <w:rsid w:val="001F4BA8"/>
    <w:rsid w:val="001F5CE2"/>
    <w:rsid w:val="001F6284"/>
    <w:rsid w:val="001F6F44"/>
    <w:rsid w:val="00201616"/>
    <w:rsid w:val="0020457B"/>
    <w:rsid w:val="0020487C"/>
    <w:rsid w:val="00204B27"/>
    <w:rsid w:val="0020626C"/>
    <w:rsid w:val="0020657E"/>
    <w:rsid w:val="00206B86"/>
    <w:rsid w:val="00207E9A"/>
    <w:rsid w:val="00207FE5"/>
    <w:rsid w:val="00212B57"/>
    <w:rsid w:val="002149A3"/>
    <w:rsid w:val="002154F0"/>
    <w:rsid w:val="002166DE"/>
    <w:rsid w:val="00222A26"/>
    <w:rsid w:val="00225895"/>
    <w:rsid w:val="00225DC0"/>
    <w:rsid w:val="00230A76"/>
    <w:rsid w:val="00234092"/>
    <w:rsid w:val="00247B2D"/>
    <w:rsid w:val="00250AE1"/>
    <w:rsid w:val="00254BC4"/>
    <w:rsid w:val="00255D48"/>
    <w:rsid w:val="00257374"/>
    <w:rsid w:val="00257D37"/>
    <w:rsid w:val="00263AB3"/>
    <w:rsid w:val="002708FD"/>
    <w:rsid w:val="00270CB7"/>
    <w:rsid w:val="00274344"/>
    <w:rsid w:val="002756F1"/>
    <w:rsid w:val="00276FEE"/>
    <w:rsid w:val="00280B26"/>
    <w:rsid w:val="002811C1"/>
    <w:rsid w:val="00281209"/>
    <w:rsid w:val="00283673"/>
    <w:rsid w:val="00285BE8"/>
    <w:rsid w:val="00285BEF"/>
    <w:rsid w:val="00290999"/>
    <w:rsid w:val="0029281E"/>
    <w:rsid w:val="0029333B"/>
    <w:rsid w:val="0029383E"/>
    <w:rsid w:val="00293928"/>
    <w:rsid w:val="00293C93"/>
    <w:rsid w:val="00293E43"/>
    <w:rsid w:val="002A149B"/>
    <w:rsid w:val="002A3C49"/>
    <w:rsid w:val="002A4575"/>
    <w:rsid w:val="002A7781"/>
    <w:rsid w:val="002B51E0"/>
    <w:rsid w:val="002B5B1A"/>
    <w:rsid w:val="002B5D2A"/>
    <w:rsid w:val="002B5DA1"/>
    <w:rsid w:val="002B76F2"/>
    <w:rsid w:val="002C1240"/>
    <w:rsid w:val="002C5D64"/>
    <w:rsid w:val="002C7729"/>
    <w:rsid w:val="002D4D58"/>
    <w:rsid w:val="002D6259"/>
    <w:rsid w:val="002D728B"/>
    <w:rsid w:val="002E0003"/>
    <w:rsid w:val="002E10FB"/>
    <w:rsid w:val="002E1B27"/>
    <w:rsid w:val="002E2329"/>
    <w:rsid w:val="002E358F"/>
    <w:rsid w:val="002E7B0E"/>
    <w:rsid w:val="002E7F6A"/>
    <w:rsid w:val="002F329B"/>
    <w:rsid w:val="002F4394"/>
    <w:rsid w:val="00300918"/>
    <w:rsid w:val="00300990"/>
    <w:rsid w:val="00301FEC"/>
    <w:rsid w:val="003021A9"/>
    <w:rsid w:val="003023C9"/>
    <w:rsid w:val="003043C3"/>
    <w:rsid w:val="00305340"/>
    <w:rsid w:val="0030697B"/>
    <w:rsid w:val="003070B2"/>
    <w:rsid w:val="00307D45"/>
    <w:rsid w:val="00311EF3"/>
    <w:rsid w:val="00315FB4"/>
    <w:rsid w:val="00316731"/>
    <w:rsid w:val="0031738B"/>
    <w:rsid w:val="00322FBA"/>
    <w:rsid w:val="0032356F"/>
    <w:rsid w:val="00325BA6"/>
    <w:rsid w:val="00326961"/>
    <w:rsid w:val="003316A0"/>
    <w:rsid w:val="003336A5"/>
    <w:rsid w:val="003340F9"/>
    <w:rsid w:val="003355B8"/>
    <w:rsid w:val="00335F86"/>
    <w:rsid w:val="00336E61"/>
    <w:rsid w:val="00337D79"/>
    <w:rsid w:val="00340F5E"/>
    <w:rsid w:val="00343679"/>
    <w:rsid w:val="003439AA"/>
    <w:rsid w:val="00343CFF"/>
    <w:rsid w:val="003474C0"/>
    <w:rsid w:val="00353334"/>
    <w:rsid w:val="0035779A"/>
    <w:rsid w:val="00361C04"/>
    <w:rsid w:val="00363E5F"/>
    <w:rsid w:val="00363FFC"/>
    <w:rsid w:val="003645E1"/>
    <w:rsid w:val="003676F2"/>
    <w:rsid w:val="00370EEF"/>
    <w:rsid w:val="00371B27"/>
    <w:rsid w:val="00377544"/>
    <w:rsid w:val="00384201"/>
    <w:rsid w:val="00385D64"/>
    <w:rsid w:val="00387C3A"/>
    <w:rsid w:val="00390176"/>
    <w:rsid w:val="00390C1C"/>
    <w:rsid w:val="003913A2"/>
    <w:rsid w:val="0039610D"/>
    <w:rsid w:val="003A1A27"/>
    <w:rsid w:val="003A62AD"/>
    <w:rsid w:val="003B1723"/>
    <w:rsid w:val="003B2F3F"/>
    <w:rsid w:val="003C0197"/>
    <w:rsid w:val="003C054B"/>
    <w:rsid w:val="003C06DC"/>
    <w:rsid w:val="003C2BB9"/>
    <w:rsid w:val="003C2C1D"/>
    <w:rsid w:val="003C6766"/>
    <w:rsid w:val="003D221B"/>
    <w:rsid w:val="003D339E"/>
    <w:rsid w:val="003E2ACE"/>
    <w:rsid w:val="003E45E8"/>
    <w:rsid w:val="003F1629"/>
    <w:rsid w:val="003F18C9"/>
    <w:rsid w:val="004003F5"/>
    <w:rsid w:val="00400B66"/>
    <w:rsid w:val="00401EBA"/>
    <w:rsid w:val="00403329"/>
    <w:rsid w:val="0040550F"/>
    <w:rsid w:val="00405F17"/>
    <w:rsid w:val="00407917"/>
    <w:rsid w:val="00411447"/>
    <w:rsid w:val="004143E4"/>
    <w:rsid w:val="004202C6"/>
    <w:rsid w:val="00426A7C"/>
    <w:rsid w:val="004278ED"/>
    <w:rsid w:val="00434055"/>
    <w:rsid w:val="004455C8"/>
    <w:rsid w:val="004538D6"/>
    <w:rsid w:val="00453926"/>
    <w:rsid w:val="00460176"/>
    <w:rsid w:val="00461264"/>
    <w:rsid w:val="00463ED4"/>
    <w:rsid w:val="0046556B"/>
    <w:rsid w:val="00465E4F"/>
    <w:rsid w:val="004701A0"/>
    <w:rsid w:val="00471873"/>
    <w:rsid w:val="00472DCD"/>
    <w:rsid w:val="00481F22"/>
    <w:rsid w:val="00483A02"/>
    <w:rsid w:val="00483E43"/>
    <w:rsid w:val="0048579B"/>
    <w:rsid w:val="00487195"/>
    <w:rsid w:val="00490452"/>
    <w:rsid w:val="0049198A"/>
    <w:rsid w:val="004942BA"/>
    <w:rsid w:val="00495749"/>
    <w:rsid w:val="00495B8D"/>
    <w:rsid w:val="004A0F24"/>
    <w:rsid w:val="004A2361"/>
    <w:rsid w:val="004A41D9"/>
    <w:rsid w:val="004A4C3E"/>
    <w:rsid w:val="004B510C"/>
    <w:rsid w:val="004C1B16"/>
    <w:rsid w:val="004C6BC9"/>
    <w:rsid w:val="004C7328"/>
    <w:rsid w:val="004C7A50"/>
    <w:rsid w:val="004C7F0C"/>
    <w:rsid w:val="004D302B"/>
    <w:rsid w:val="004D3F22"/>
    <w:rsid w:val="004D5457"/>
    <w:rsid w:val="004D5E0E"/>
    <w:rsid w:val="004D5E64"/>
    <w:rsid w:val="004D6514"/>
    <w:rsid w:val="004E1C3E"/>
    <w:rsid w:val="004E212A"/>
    <w:rsid w:val="004E3397"/>
    <w:rsid w:val="004E3B36"/>
    <w:rsid w:val="004F0180"/>
    <w:rsid w:val="004F1AC9"/>
    <w:rsid w:val="004F477C"/>
    <w:rsid w:val="004F57F3"/>
    <w:rsid w:val="004F5B30"/>
    <w:rsid w:val="00502E2E"/>
    <w:rsid w:val="00504584"/>
    <w:rsid w:val="0050650B"/>
    <w:rsid w:val="0050749B"/>
    <w:rsid w:val="00515DD7"/>
    <w:rsid w:val="00521B21"/>
    <w:rsid w:val="00522B2A"/>
    <w:rsid w:val="00522CE7"/>
    <w:rsid w:val="0052420D"/>
    <w:rsid w:val="00524EC8"/>
    <w:rsid w:val="00533135"/>
    <w:rsid w:val="00541476"/>
    <w:rsid w:val="005435B1"/>
    <w:rsid w:val="00550A39"/>
    <w:rsid w:val="00551287"/>
    <w:rsid w:val="00551E05"/>
    <w:rsid w:val="00552329"/>
    <w:rsid w:val="005538DB"/>
    <w:rsid w:val="00553E7D"/>
    <w:rsid w:val="00556FC2"/>
    <w:rsid w:val="0055751E"/>
    <w:rsid w:val="005609D5"/>
    <w:rsid w:val="00562535"/>
    <w:rsid w:val="00562925"/>
    <w:rsid w:val="00563252"/>
    <w:rsid w:val="005656D7"/>
    <w:rsid w:val="00565B2A"/>
    <w:rsid w:val="00566C8C"/>
    <w:rsid w:val="0057281A"/>
    <w:rsid w:val="005742EC"/>
    <w:rsid w:val="00582621"/>
    <w:rsid w:val="005854E3"/>
    <w:rsid w:val="00592520"/>
    <w:rsid w:val="005A1070"/>
    <w:rsid w:val="005A2199"/>
    <w:rsid w:val="005A4C62"/>
    <w:rsid w:val="005A643D"/>
    <w:rsid w:val="005A6845"/>
    <w:rsid w:val="005A6FD0"/>
    <w:rsid w:val="005B01B7"/>
    <w:rsid w:val="005B6530"/>
    <w:rsid w:val="005B7281"/>
    <w:rsid w:val="005B7BBB"/>
    <w:rsid w:val="005C0D40"/>
    <w:rsid w:val="005C0E80"/>
    <w:rsid w:val="005C1715"/>
    <w:rsid w:val="005C3FE9"/>
    <w:rsid w:val="005C75AD"/>
    <w:rsid w:val="005D2057"/>
    <w:rsid w:val="005D25A9"/>
    <w:rsid w:val="005D3A68"/>
    <w:rsid w:val="005D4242"/>
    <w:rsid w:val="005D4599"/>
    <w:rsid w:val="005D550F"/>
    <w:rsid w:val="005D5ABE"/>
    <w:rsid w:val="005D6A3E"/>
    <w:rsid w:val="005D7B5A"/>
    <w:rsid w:val="005E09B0"/>
    <w:rsid w:val="005E6EAA"/>
    <w:rsid w:val="005F136A"/>
    <w:rsid w:val="005F23FC"/>
    <w:rsid w:val="005F2B9C"/>
    <w:rsid w:val="005F633B"/>
    <w:rsid w:val="005F7420"/>
    <w:rsid w:val="005F76ED"/>
    <w:rsid w:val="0060048B"/>
    <w:rsid w:val="00605BE5"/>
    <w:rsid w:val="006068EA"/>
    <w:rsid w:val="00607BE2"/>
    <w:rsid w:val="006112C8"/>
    <w:rsid w:val="0061383F"/>
    <w:rsid w:val="00613A2A"/>
    <w:rsid w:val="00613F6B"/>
    <w:rsid w:val="00623FFA"/>
    <w:rsid w:val="00624579"/>
    <w:rsid w:val="00626FF4"/>
    <w:rsid w:val="00634F8A"/>
    <w:rsid w:val="00637684"/>
    <w:rsid w:val="00642509"/>
    <w:rsid w:val="00642C7B"/>
    <w:rsid w:val="006437F7"/>
    <w:rsid w:val="00644126"/>
    <w:rsid w:val="00645B53"/>
    <w:rsid w:val="00651E0C"/>
    <w:rsid w:val="00652EF9"/>
    <w:rsid w:val="00660386"/>
    <w:rsid w:val="00664D1B"/>
    <w:rsid w:val="0066668A"/>
    <w:rsid w:val="00667AFE"/>
    <w:rsid w:val="00672604"/>
    <w:rsid w:val="00672FF0"/>
    <w:rsid w:val="00673ADB"/>
    <w:rsid w:val="0067473B"/>
    <w:rsid w:val="0067707E"/>
    <w:rsid w:val="00682408"/>
    <w:rsid w:val="00684C4E"/>
    <w:rsid w:val="006910C6"/>
    <w:rsid w:val="006911DC"/>
    <w:rsid w:val="00692555"/>
    <w:rsid w:val="00693DDB"/>
    <w:rsid w:val="006970DD"/>
    <w:rsid w:val="006971C9"/>
    <w:rsid w:val="006A1BA1"/>
    <w:rsid w:val="006A77A7"/>
    <w:rsid w:val="006B0E23"/>
    <w:rsid w:val="006B1551"/>
    <w:rsid w:val="006B43C0"/>
    <w:rsid w:val="006C1515"/>
    <w:rsid w:val="006C29CE"/>
    <w:rsid w:val="006C2CD8"/>
    <w:rsid w:val="006C4FCD"/>
    <w:rsid w:val="006C5FDB"/>
    <w:rsid w:val="006D549E"/>
    <w:rsid w:val="006D79A9"/>
    <w:rsid w:val="006E0B38"/>
    <w:rsid w:val="006E1D4E"/>
    <w:rsid w:val="006E3652"/>
    <w:rsid w:val="006E3A59"/>
    <w:rsid w:val="006E54FB"/>
    <w:rsid w:val="006E5B90"/>
    <w:rsid w:val="006E6480"/>
    <w:rsid w:val="006F3880"/>
    <w:rsid w:val="006F5836"/>
    <w:rsid w:val="006F69F5"/>
    <w:rsid w:val="00701D3D"/>
    <w:rsid w:val="007109D3"/>
    <w:rsid w:val="00713600"/>
    <w:rsid w:val="00714D87"/>
    <w:rsid w:val="007157E4"/>
    <w:rsid w:val="00716976"/>
    <w:rsid w:val="00720085"/>
    <w:rsid w:val="007209B4"/>
    <w:rsid w:val="007211A8"/>
    <w:rsid w:val="00721705"/>
    <w:rsid w:val="00726433"/>
    <w:rsid w:val="007334EF"/>
    <w:rsid w:val="00733E45"/>
    <w:rsid w:val="007361A5"/>
    <w:rsid w:val="00736515"/>
    <w:rsid w:val="00737598"/>
    <w:rsid w:val="00740325"/>
    <w:rsid w:val="007409FC"/>
    <w:rsid w:val="00741049"/>
    <w:rsid w:val="00742FC6"/>
    <w:rsid w:val="00745323"/>
    <w:rsid w:val="007456C2"/>
    <w:rsid w:val="007479D5"/>
    <w:rsid w:val="00750877"/>
    <w:rsid w:val="00757628"/>
    <w:rsid w:val="0076055E"/>
    <w:rsid w:val="00760B81"/>
    <w:rsid w:val="0076673E"/>
    <w:rsid w:val="00772550"/>
    <w:rsid w:val="0077798C"/>
    <w:rsid w:val="007849D7"/>
    <w:rsid w:val="007857E4"/>
    <w:rsid w:val="0078651E"/>
    <w:rsid w:val="00794036"/>
    <w:rsid w:val="007956A7"/>
    <w:rsid w:val="007964E1"/>
    <w:rsid w:val="007A0A06"/>
    <w:rsid w:val="007A29BA"/>
    <w:rsid w:val="007A2A0C"/>
    <w:rsid w:val="007A3837"/>
    <w:rsid w:val="007A6DD0"/>
    <w:rsid w:val="007A79B0"/>
    <w:rsid w:val="007B4637"/>
    <w:rsid w:val="007B6FFF"/>
    <w:rsid w:val="007B7F25"/>
    <w:rsid w:val="007C3B2F"/>
    <w:rsid w:val="007C5021"/>
    <w:rsid w:val="007C6D14"/>
    <w:rsid w:val="007D0D4F"/>
    <w:rsid w:val="007D3801"/>
    <w:rsid w:val="007D5CB9"/>
    <w:rsid w:val="007D6046"/>
    <w:rsid w:val="007D69C0"/>
    <w:rsid w:val="007D73EE"/>
    <w:rsid w:val="007D786C"/>
    <w:rsid w:val="007F11B8"/>
    <w:rsid w:val="007F20AE"/>
    <w:rsid w:val="007F2695"/>
    <w:rsid w:val="007F540F"/>
    <w:rsid w:val="00800F02"/>
    <w:rsid w:val="00801776"/>
    <w:rsid w:val="00802B96"/>
    <w:rsid w:val="00802FDE"/>
    <w:rsid w:val="00803D63"/>
    <w:rsid w:val="00803EE1"/>
    <w:rsid w:val="00805832"/>
    <w:rsid w:val="008106D8"/>
    <w:rsid w:val="00812DDF"/>
    <w:rsid w:val="00813BEC"/>
    <w:rsid w:val="008151DB"/>
    <w:rsid w:val="00820B5A"/>
    <w:rsid w:val="00822082"/>
    <w:rsid w:val="00822468"/>
    <w:rsid w:val="00824D65"/>
    <w:rsid w:val="00825475"/>
    <w:rsid w:val="00826E0A"/>
    <w:rsid w:val="00826EEB"/>
    <w:rsid w:val="00831AD1"/>
    <w:rsid w:val="00832545"/>
    <w:rsid w:val="008351C2"/>
    <w:rsid w:val="008361ED"/>
    <w:rsid w:val="00837006"/>
    <w:rsid w:val="0083717C"/>
    <w:rsid w:val="00837958"/>
    <w:rsid w:val="00840A64"/>
    <w:rsid w:val="00841628"/>
    <w:rsid w:val="00841867"/>
    <w:rsid w:val="00843CB6"/>
    <w:rsid w:val="0084548A"/>
    <w:rsid w:val="008468AD"/>
    <w:rsid w:val="00847907"/>
    <w:rsid w:val="00847C23"/>
    <w:rsid w:val="008553D0"/>
    <w:rsid w:val="008568B2"/>
    <w:rsid w:val="0086426B"/>
    <w:rsid w:val="008717DA"/>
    <w:rsid w:val="008727D6"/>
    <w:rsid w:val="008728A1"/>
    <w:rsid w:val="008728A6"/>
    <w:rsid w:val="00874A85"/>
    <w:rsid w:val="00874D72"/>
    <w:rsid w:val="00876ED2"/>
    <w:rsid w:val="00877027"/>
    <w:rsid w:val="0088332F"/>
    <w:rsid w:val="00884415"/>
    <w:rsid w:val="008853E1"/>
    <w:rsid w:val="00885D9B"/>
    <w:rsid w:val="00891190"/>
    <w:rsid w:val="008925ED"/>
    <w:rsid w:val="0089292C"/>
    <w:rsid w:val="00892BC7"/>
    <w:rsid w:val="0089571E"/>
    <w:rsid w:val="008976CB"/>
    <w:rsid w:val="00897DED"/>
    <w:rsid w:val="008A0781"/>
    <w:rsid w:val="008A140E"/>
    <w:rsid w:val="008A3723"/>
    <w:rsid w:val="008A588A"/>
    <w:rsid w:val="008A5AE5"/>
    <w:rsid w:val="008B2E7B"/>
    <w:rsid w:val="008B3FFD"/>
    <w:rsid w:val="008B4FBE"/>
    <w:rsid w:val="008B6BD0"/>
    <w:rsid w:val="008C5ACE"/>
    <w:rsid w:val="008C79A3"/>
    <w:rsid w:val="008D0C93"/>
    <w:rsid w:val="008D2714"/>
    <w:rsid w:val="008D3136"/>
    <w:rsid w:val="008D32F0"/>
    <w:rsid w:val="008E176B"/>
    <w:rsid w:val="008F0C82"/>
    <w:rsid w:val="008F411C"/>
    <w:rsid w:val="008F4CAF"/>
    <w:rsid w:val="008F6366"/>
    <w:rsid w:val="0090297A"/>
    <w:rsid w:val="00905A7E"/>
    <w:rsid w:val="00905AC2"/>
    <w:rsid w:val="00910C8D"/>
    <w:rsid w:val="009121B5"/>
    <w:rsid w:val="009122FA"/>
    <w:rsid w:val="00912CC3"/>
    <w:rsid w:val="00917218"/>
    <w:rsid w:val="00921869"/>
    <w:rsid w:val="009218BD"/>
    <w:rsid w:val="0092484E"/>
    <w:rsid w:val="00926574"/>
    <w:rsid w:val="00934A17"/>
    <w:rsid w:val="00934F9C"/>
    <w:rsid w:val="00935B18"/>
    <w:rsid w:val="00936833"/>
    <w:rsid w:val="0094068A"/>
    <w:rsid w:val="00945326"/>
    <w:rsid w:val="00945420"/>
    <w:rsid w:val="00946C34"/>
    <w:rsid w:val="00950F7B"/>
    <w:rsid w:val="0095104E"/>
    <w:rsid w:val="00951247"/>
    <w:rsid w:val="00963677"/>
    <w:rsid w:val="00963A81"/>
    <w:rsid w:val="00964D41"/>
    <w:rsid w:val="00965576"/>
    <w:rsid w:val="00967F74"/>
    <w:rsid w:val="009710BC"/>
    <w:rsid w:val="00974B4B"/>
    <w:rsid w:val="009754AF"/>
    <w:rsid w:val="009754FB"/>
    <w:rsid w:val="009756DF"/>
    <w:rsid w:val="0097575E"/>
    <w:rsid w:val="00975B08"/>
    <w:rsid w:val="00975D01"/>
    <w:rsid w:val="00975D05"/>
    <w:rsid w:val="00975F6A"/>
    <w:rsid w:val="00977728"/>
    <w:rsid w:val="00980067"/>
    <w:rsid w:val="00980560"/>
    <w:rsid w:val="009819C4"/>
    <w:rsid w:val="00983AE5"/>
    <w:rsid w:val="009842F5"/>
    <w:rsid w:val="00985C1B"/>
    <w:rsid w:val="0099023F"/>
    <w:rsid w:val="0099797B"/>
    <w:rsid w:val="009A055E"/>
    <w:rsid w:val="009A1C2D"/>
    <w:rsid w:val="009A2574"/>
    <w:rsid w:val="009A567E"/>
    <w:rsid w:val="009A7EB5"/>
    <w:rsid w:val="009B2064"/>
    <w:rsid w:val="009B54EB"/>
    <w:rsid w:val="009B5D08"/>
    <w:rsid w:val="009C3722"/>
    <w:rsid w:val="009C37D0"/>
    <w:rsid w:val="009C44BD"/>
    <w:rsid w:val="009C4DF9"/>
    <w:rsid w:val="009D0E17"/>
    <w:rsid w:val="009D5415"/>
    <w:rsid w:val="009D709E"/>
    <w:rsid w:val="009E0503"/>
    <w:rsid w:val="009E3618"/>
    <w:rsid w:val="009E6294"/>
    <w:rsid w:val="009E6567"/>
    <w:rsid w:val="009F029A"/>
    <w:rsid w:val="009F3237"/>
    <w:rsid w:val="009F4DB5"/>
    <w:rsid w:val="009F503D"/>
    <w:rsid w:val="00A016B4"/>
    <w:rsid w:val="00A0329E"/>
    <w:rsid w:val="00A03BE6"/>
    <w:rsid w:val="00A04A46"/>
    <w:rsid w:val="00A061EF"/>
    <w:rsid w:val="00A068B0"/>
    <w:rsid w:val="00A10BE6"/>
    <w:rsid w:val="00A11AE2"/>
    <w:rsid w:val="00A147A0"/>
    <w:rsid w:val="00A16D4A"/>
    <w:rsid w:val="00A17D30"/>
    <w:rsid w:val="00A20412"/>
    <w:rsid w:val="00A21563"/>
    <w:rsid w:val="00A25E17"/>
    <w:rsid w:val="00A27B9A"/>
    <w:rsid w:val="00A27FA7"/>
    <w:rsid w:val="00A300F8"/>
    <w:rsid w:val="00A3228E"/>
    <w:rsid w:val="00A3438B"/>
    <w:rsid w:val="00A35899"/>
    <w:rsid w:val="00A41E4F"/>
    <w:rsid w:val="00A451EF"/>
    <w:rsid w:val="00A4538B"/>
    <w:rsid w:val="00A46C9B"/>
    <w:rsid w:val="00A46D6F"/>
    <w:rsid w:val="00A475A8"/>
    <w:rsid w:val="00A47887"/>
    <w:rsid w:val="00A47A06"/>
    <w:rsid w:val="00A50406"/>
    <w:rsid w:val="00A509C2"/>
    <w:rsid w:val="00A53D40"/>
    <w:rsid w:val="00A55378"/>
    <w:rsid w:val="00A619F4"/>
    <w:rsid w:val="00A629F5"/>
    <w:rsid w:val="00A65067"/>
    <w:rsid w:val="00A719C9"/>
    <w:rsid w:val="00A71F04"/>
    <w:rsid w:val="00A73539"/>
    <w:rsid w:val="00A74F39"/>
    <w:rsid w:val="00A81BA0"/>
    <w:rsid w:val="00A82DAF"/>
    <w:rsid w:val="00A92BA0"/>
    <w:rsid w:val="00A96746"/>
    <w:rsid w:val="00AA01CF"/>
    <w:rsid w:val="00AA08D0"/>
    <w:rsid w:val="00AA307B"/>
    <w:rsid w:val="00AA42A8"/>
    <w:rsid w:val="00AB0F37"/>
    <w:rsid w:val="00AB2D30"/>
    <w:rsid w:val="00AB2D39"/>
    <w:rsid w:val="00AB3D49"/>
    <w:rsid w:val="00AB4521"/>
    <w:rsid w:val="00AB5A36"/>
    <w:rsid w:val="00AC38AC"/>
    <w:rsid w:val="00AC6C6B"/>
    <w:rsid w:val="00AD2627"/>
    <w:rsid w:val="00AD463A"/>
    <w:rsid w:val="00AD6775"/>
    <w:rsid w:val="00AD7B4F"/>
    <w:rsid w:val="00AD7EA2"/>
    <w:rsid w:val="00AE07A3"/>
    <w:rsid w:val="00AE523B"/>
    <w:rsid w:val="00AF3AEB"/>
    <w:rsid w:val="00B00458"/>
    <w:rsid w:val="00B0169B"/>
    <w:rsid w:val="00B03D02"/>
    <w:rsid w:val="00B13200"/>
    <w:rsid w:val="00B1384A"/>
    <w:rsid w:val="00B204F8"/>
    <w:rsid w:val="00B206EA"/>
    <w:rsid w:val="00B22C55"/>
    <w:rsid w:val="00B24771"/>
    <w:rsid w:val="00B26433"/>
    <w:rsid w:val="00B27ADB"/>
    <w:rsid w:val="00B30630"/>
    <w:rsid w:val="00B322FC"/>
    <w:rsid w:val="00B33146"/>
    <w:rsid w:val="00B37A6D"/>
    <w:rsid w:val="00B40482"/>
    <w:rsid w:val="00B41472"/>
    <w:rsid w:val="00B42BAC"/>
    <w:rsid w:val="00B44627"/>
    <w:rsid w:val="00B4500A"/>
    <w:rsid w:val="00B45D9C"/>
    <w:rsid w:val="00B47114"/>
    <w:rsid w:val="00B55A27"/>
    <w:rsid w:val="00B55E7E"/>
    <w:rsid w:val="00B56124"/>
    <w:rsid w:val="00B57D87"/>
    <w:rsid w:val="00B617FC"/>
    <w:rsid w:val="00B6540B"/>
    <w:rsid w:val="00B6636A"/>
    <w:rsid w:val="00B66E1F"/>
    <w:rsid w:val="00B70B10"/>
    <w:rsid w:val="00B716AA"/>
    <w:rsid w:val="00B72CFB"/>
    <w:rsid w:val="00B7539C"/>
    <w:rsid w:val="00B859FD"/>
    <w:rsid w:val="00B86DF6"/>
    <w:rsid w:val="00B92541"/>
    <w:rsid w:val="00B930AF"/>
    <w:rsid w:val="00B9487D"/>
    <w:rsid w:val="00B94B8E"/>
    <w:rsid w:val="00B9595E"/>
    <w:rsid w:val="00BA0DB7"/>
    <w:rsid w:val="00BA2E2E"/>
    <w:rsid w:val="00BB214C"/>
    <w:rsid w:val="00BB355C"/>
    <w:rsid w:val="00BB4127"/>
    <w:rsid w:val="00BB4461"/>
    <w:rsid w:val="00BB447F"/>
    <w:rsid w:val="00BC1E79"/>
    <w:rsid w:val="00BC2D0E"/>
    <w:rsid w:val="00BC7885"/>
    <w:rsid w:val="00BD1592"/>
    <w:rsid w:val="00BD3E38"/>
    <w:rsid w:val="00BD58C8"/>
    <w:rsid w:val="00BE361C"/>
    <w:rsid w:val="00BE6E02"/>
    <w:rsid w:val="00BF2C65"/>
    <w:rsid w:val="00BF44D3"/>
    <w:rsid w:val="00BF54C9"/>
    <w:rsid w:val="00BF7A9E"/>
    <w:rsid w:val="00C003C6"/>
    <w:rsid w:val="00C0195B"/>
    <w:rsid w:val="00C01C49"/>
    <w:rsid w:val="00C0678F"/>
    <w:rsid w:val="00C06812"/>
    <w:rsid w:val="00C06BEA"/>
    <w:rsid w:val="00C07186"/>
    <w:rsid w:val="00C10343"/>
    <w:rsid w:val="00C116CE"/>
    <w:rsid w:val="00C15F49"/>
    <w:rsid w:val="00C16125"/>
    <w:rsid w:val="00C17300"/>
    <w:rsid w:val="00C22F7F"/>
    <w:rsid w:val="00C2362D"/>
    <w:rsid w:val="00C23FB2"/>
    <w:rsid w:val="00C24B53"/>
    <w:rsid w:val="00C24D15"/>
    <w:rsid w:val="00C30020"/>
    <w:rsid w:val="00C302D1"/>
    <w:rsid w:val="00C30C9B"/>
    <w:rsid w:val="00C31F50"/>
    <w:rsid w:val="00C32159"/>
    <w:rsid w:val="00C33DCE"/>
    <w:rsid w:val="00C348D8"/>
    <w:rsid w:val="00C35365"/>
    <w:rsid w:val="00C37CAC"/>
    <w:rsid w:val="00C46FF4"/>
    <w:rsid w:val="00C479CA"/>
    <w:rsid w:val="00C50BA2"/>
    <w:rsid w:val="00C51E9E"/>
    <w:rsid w:val="00C52374"/>
    <w:rsid w:val="00C538BC"/>
    <w:rsid w:val="00C555C4"/>
    <w:rsid w:val="00C56941"/>
    <w:rsid w:val="00C57C42"/>
    <w:rsid w:val="00C63837"/>
    <w:rsid w:val="00C662A0"/>
    <w:rsid w:val="00C666D0"/>
    <w:rsid w:val="00C669E3"/>
    <w:rsid w:val="00C670E2"/>
    <w:rsid w:val="00C70D16"/>
    <w:rsid w:val="00C713CF"/>
    <w:rsid w:val="00C71C2F"/>
    <w:rsid w:val="00C73A85"/>
    <w:rsid w:val="00C755CF"/>
    <w:rsid w:val="00C82030"/>
    <w:rsid w:val="00C8237E"/>
    <w:rsid w:val="00C82924"/>
    <w:rsid w:val="00C85A5B"/>
    <w:rsid w:val="00C878B8"/>
    <w:rsid w:val="00C94C7E"/>
    <w:rsid w:val="00C95629"/>
    <w:rsid w:val="00CA0260"/>
    <w:rsid w:val="00CA1C1F"/>
    <w:rsid w:val="00CA2980"/>
    <w:rsid w:val="00CA3BFA"/>
    <w:rsid w:val="00CB20CA"/>
    <w:rsid w:val="00CB5388"/>
    <w:rsid w:val="00CB538C"/>
    <w:rsid w:val="00CB7BC3"/>
    <w:rsid w:val="00CC1013"/>
    <w:rsid w:val="00CC2CD9"/>
    <w:rsid w:val="00CC4438"/>
    <w:rsid w:val="00CC5CC5"/>
    <w:rsid w:val="00CD2FF2"/>
    <w:rsid w:val="00CD3C95"/>
    <w:rsid w:val="00CD79EB"/>
    <w:rsid w:val="00CF05F0"/>
    <w:rsid w:val="00CF1AC7"/>
    <w:rsid w:val="00CF2991"/>
    <w:rsid w:val="00CF3746"/>
    <w:rsid w:val="00CF54FA"/>
    <w:rsid w:val="00CF6E92"/>
    <w:rsid w:val="00CF7836"/>
    <w:rsid w:val="00D03591"/>
    <w:rsid w:val="00D04427"/>
    <w:rsid w:val="00D0739D"/>
    <w:rsid w:val="00D07A36"/>
    <w:rsid w:val="00D12F1A"/>
    <w:rsid w:val="00D14EC2"/>
    <w:rsid w:val="00D15C20"/>
    <w:rsid w:val="00D17765"/>
    <w:rsid w:val="00D203E1"/>
    <w:rsid w:val="00D2166D"/>
    <w:rsid w:val="00D22FC9"/>
    <w:rsid w:val="00D251C3"/>
    <w:rsid w:val="00D276CE"/>
    <w:rsid w:val="00D3399F"/>
    <w:rsid w:val="00D343CD"/>
    <w:rsid w:val="00D40AC5"/>
    <w:rsid w:val="00D432BE"/>
    <w:rsid w:val="00D52639"/>
    <w:rsid w:val="00D52A6D"/>
    <w:rsid w:val="00D52C82"/>
    <w:rsid w:val="00D53BA6"/>
    <w:rsid w:val="00D56F2F"/>
    <w:rsid w:val="00D57C6B"/>
    <w:rsid w:val="00D607B8"/>
    <w:rsid w:val="00D71676"/>
    <w:rsid w:val="00D71895"/>
    <w:rsid w:val="00D80827"/>
    <w:rsid w:val="00D80AA5"/>
    <w:rsid w:val="00D823E6"/>
    <w:rsid w:val="00D8339D"/>
    <w:rsid w:val="00D83955"/>
    <w:rsid w:val="00D85540"/>
    <w:rsid w:val="00D86583"/>
    <w:rsid w:val="00D86D69"/>
    <w:rsid w:val="00D873EC"/>
    <w:rsid w:val="00D9071E"/>
    <w:rsid w:val="00D91EC7"/>
    <w:rsid w:val="00D930FF"/>
    <w:rsid w:val="00D95B6B"/>
    <w:rsid w:val="00D97B59"/>
    <w:rsid w:val="00DA010D"/>
    <w:rsid w:val="00DA10A9"/>
    <w:rsid w:val="00DA25B6"/>
    <w:rsid w:val="00DA45C5"/>
    <w:rsid w:val="00DA48B4"/>
    <w:rsid w:val="00DA5085"/>
    <w:rsid w:val="00DC2D1D"/>
    <w:rsid w:val="00DC426C"/>
    <w:rsid w:val="00DD14B9"/>
    <w:rsid w:val="00DD2B4A"/>
    <w:rsid w:val="00DD3B93"/>
    <w:rsid w:val="00DD46CE"/>
    <w:rsid w:val="00DD78E5"/>
    <w:rsid w:val="00DE12CB"/>
    <w:rsid w:val="00DE4F57"/>
    <w:rsid w:val="00DF1341"/>
    <w:rsid w:val="00DF1483"/>
    <w:rsid w:val="00DF38F6"/>
    <w:rsid w:val="00DF3B4B"/>
    <w:rsid w:val="00DF452F"/>
    <w:rsid w:val="00DF4B6A"/>
    <w:rsid w:val="00DF4D5E"/>
    <w:rsid w:val="00DF7C44"/>
    <w:rsid w:val="00E00478"/>
    <w:rsid w:val="00E014D7"/>
    <w:rsid w:val="00E032D9"/>
    <w:rsid w:val="00E03758"/>
    <w:rsid w:val="00E21816"/>
    <w:rsid w:val="00E230F8"/>
    <w:rsid w:val="00E24A2E"/>
    <w:rsid w:val="00E255D1"/>
    <w:rsid w:val="00E27D42"/>
    <w:rsid w:val="00E30B10"/>
    <w:rsid w:val="00E313A9"/>
    <w:rsid w:val="00E3303A"/>
    <w:rsid w:val="00E34A20"/>
    <w:rsid w:val="00E351C1"/>
    <w:rsid w:val="00E4061A"/>
    <w:rsid w:val="00E4129F"/>
    <w:rsid w:val="00E45097"/>
    <w:rsid w:val="00E47592"/>
    <w:rsid w:val="00E5077E"/>
    <w:rsid w:val="00E5379A"/>
    <w:rsid w:val="00E542C8"/>
    <w:rsid w:val="00E604D2"/>
    <w:rsid w:val="00E63021"/>
    <w:rsid w:val="00E67BB4"/>
    <w:rsid w:val="00E70D2B"/>
    <w:rsid w:val="00E722A2"/>
    <w:rsid w:val="00E75E41"/>
    <w:rsid w:val="00E8023D"/>
    <w:rsid w:val="00E83359"/>
    <w:rsid w:val="00E852BF"/>
    <w:rsid w:val="00E8551D"/>
    <w:rsid w:val="00E86E0B"/>
    <w:rsid w:val="00E87E0A"/>
    <w:rsid w:val="00E925A2"/>
    <w:rsid w:val="00E97244"/>
    <w:rsid w:val="00EA0E88"/>
    <w:rsid w:val="00EA30F5"/>
    <w:rsid w:val="00EA40FE"/>
    <w:rsid w:val="00EA4661"/>
    <w:rsid w:val="00EA4953"/>
    <w:rsid w:val="00EA54FA"/>
    <w:rsid w:val="00EB1CE3"/>
    <w:rsid w:val="00EB3877"/>
    <w:rsid w:val="00EB3D03"/>
    <w:rsid w:val="00EB4DE5"/>
    <w:rsid w:val="00ED0ACC"/>
    <w:rsid w:val="00ED1BB9"/>
    <w:rsid w:val="00ED27B9"/>
    <w:rsid w:val="00ED742E"/>
    <w:rsid w:val="00ED7B23"/>
    <w:rsid w:val="00EE0739"/>
    <w:rsid w:val="00EE25DA"/>
    <w:rsid w:val="00EE2ABB"/>
    <w:rsid w:val="00EE2C0B"/>
    <w:rsid w:val="00EE76DB"/>
    <w:rsid w:val="00EF206D"/>
    <w:rsid w:val="00EF21CD"/>
    <w:rsid w:val="00EF4751"/>
    <w:rsid w:val="00F01919"/>
    <w:rsid w:val="00F01E19"/>
    <w:rsid w:val="00F02358"/>
    <w:rsid w:val="00F05CA2"/>
    <w:rsid w:val="00F0769F"/>
    <w:rsid w:val="00F10226"/>
    <w:rsid w:val="00F10CF9"/>
    <w:rsid w:val="00F111E6"/>
    <w:rsid w:val="00F13C15"/>
    <w:rsid w:val="00F16387"/>
    <w:rsid w:val="00F22DBB"/>
    <w:rsid w:val="00F275A0"/>
    <w:rsid w:val="00F30158"/>
    <w:rsid w:val="00F36AF4"/>
    <w:rsid w:val="00F42C08"/>
    <w:rsid w:val="00F525E8"/>
    <w:rsid w:val="00F538B5"/>
    <w:rsid w:val="00F56533"/>
    <w:rsid w:val="00F57670"/>
    <w:rsid w:val="00F577CF"/>
    <w:rsid w:val="00F63C06"/>
    <w:rsid w:val="00F66408"/>
    <w:rsid w:val="00F723C6"/>
    <w:rsid w:val="00F73FA1"/>
    <w:rsid w:val="00F75144"/>
    <w:rsid w:val="00F772CA"/>
    <w:rsid w:val="00F77B4A"/>
    <w:rsid w:val="00F804B7"/>
    <w:rsid w:val="00F82905"/>
    <w:rsid w:val="00F86851"/>
    <w:rsid w:val="00F903E7"/>
    <w:rsid w:val="00F92FE3"/>
    <w:rsid w:val="00F93363"/>
    <w:rsid w:val="00F94AD5"/>
    <w:rsid w:val="00F94E16"/>
    <w:rsid w:val="00F95263"/>
    <w:rsid w:val="00F95EE8"/>
    <w:rsid w:val="00FA0998"/>
    <w:rsid w:val="00FA0D67"/>
    <w:rsid w:val="00FA1995"/>
    <w:rsid w:val="00FA492A"/>
    <w:rsid w:val="00FA4A15"/>
    <w:rsid w:val="00FA71BA"/>
    <w:rsid w:val="00FA7E60"/>
    <w:rsid w:val="00FB4B6A"/>
    <w:rsid w:val="00FB7E35"/>
    <w:rsid w:val="00FC0871"/>
    <w:rsid w:val="00FC1E79"/>
    <w:rsid w:val="00FC33A0"/>
    <w:rsid w:val="00FC450B"/>
    <w:rsid w:val="00FC57B3"/>
    <w:rsid w:val="00FD1D13"/>
    <w:rsid w:val="00FD2C35"/>
    <w:rsid w:val="00FD3031"/>
    <w:rsid w:val="00FD4F70"/>
    <w:rsid w:val="00FD5C4E"/>
    <w:rsid w:val="00FD6CE8"/>
    <w:rsid w:val="00FE4A62"/>
    <w:rsid w:val="00FE67AC"/>
    <w:rsid w:val="00FF010A"/>
    <w:rsid w:val="00FF2123"/>
    <w:rsid w:val="00FF2311"/>
    <w:rsid w:val="00FF7FA9"/>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FFB1A2"/>
  <w15:docId w15:val="{C1281A66-BDB2-4C15-9B1D-7F12B0AD8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w:hAnsi="Times" w:cs="Times New Roman"/>
        <w:lang w:val="de-DE"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C79A3"/>
    <w:rPr>
      <w:sz w:val="24"/>
      <w:lang w:eastAsia="de-DE"/>
    </w:rPr>
  </w:style>
  <w:style w:type="paragraph" w:styleId="berschrift1">
    <w:name w:val="heading 1"/>
    <w:basedOn w:val="Standard"/>
    <w:next w:val="Standard"/>
    <w:qFormat/>
    <w:rsid w:val="008E176B"/>
    <w:pPr>
      <w:keepNext/>
      <w:outlineLvl w:val="0"/>
    </w:pPr>
    <w:rPr>
      <w:rFonts w:ascii="Arial" w:hAnsi="Arial"/>
      <w:b/>
      <w:w w:val="106"/>
      <w:sz w:val="22"/>
    </w:rPr>
  </w:style>
  <w:style w:type="paragraph" w:styleId="berschrift2">
    <w:name w:val="heading 2"/>
    <w:basedOn w:val="Standard"/>
    <w:next w:val="Standard"/>
    <w:qFormat/>
    <w:rsid w:val="004D3F22"/>
    <w:pPr>
      <w:keepNext/>
      <w:outlineLvl w:val="1"/>
    </w:pPr>
    <w:rPr>
      <w:rFonts w:ascii="Arial" w:hAnsi="Arial"/>
      <w:i/>
      <w:w w:val="85"/>
      <w:sz w:val="20"/>
      <w:lang w:val="it-I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630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rsid w:val="00403329"/>
    <w:pPr>
      <w:tabs>
        <w:tab w:val="center" w:pos="4536"/>
        <w:tab w:val="right" w:pos="9072"/>
      </w:tabs>
    </w:pPr>
  </w:style>
  <w:style w:type="paragraph" w:styleId="Fuzeile">
    <w:name w:val="footer"/>
    <w:basedOn w:val="Standard"/>
    <w:rsid w:val="00403329"/>
    <w:pPr>
      <w:tabs>
        <w:tab w:val="center" w:pos="4536"/>
        <w:tab w:val="right" w:pos="9072"/>
      </w:tabs>
    </w:pPr>
  </w:style>
  <w:style w:type="character" w:styleId="Seitenzahl">
    <w:name w:val="page number"/>
    <w:basedOn w:val="Absatz-Standardschriftart"/>
    <w:rsid w:val="00403329"/>
  </w:style>
  <w:style w:type="paragraph" w:styleId="Sprechblasentext">
    <w:name w:val="Balloon Text"/>
    <w:basedOn w:val="Standard"/>
    <w:semiHidden/>
    <w:rsid w:val="00A50406"/>
    <w:rPr>
      <w:rFonts w:ascii="Tahoma" w:hAnsi="Tahoma" w:cs="Tahoma"/>
      <w:sz w:val="16"/>
      <w:szCs w:val="16"/>
    </w:rPr>
  </w:style>
  <w:style w:type="character" w:styleId="Hyperlink">
    <w:name w:val="Hyperlink"/>
    <w:basedOn w:val="Absatz-Standardschriftart"/>
    <w:uiPriority w:val="99"/>
    <w:rsid w:val="00270CB7"/>
    <w:rPr>
      <w:color w:val="0000FF"/>
      <w:u w:val="single"/>
    </w:rPr>
  </w:style>
  <w:style w:type="character" w:customStyle="1" w:styleId="KopfzeileZchn">
    <w:name w:val="Kopfzeile Zchn"/>
    <w:basedOn w:val="Absatz-Standardschriftart"/>
    <w:link w:val="Kopfzeile"/>
    <w:uiPriority w:val="99"/>
    <w:rsid w:val="00885D9B"/>
    <w:rPr>
      <w:sz w:val="24"/>
      <w:lang w:eastAsia="de-DE"/>
    </w:rPr>
  </w:style>
  <w:style w:type="character" w:styleId="Platzhaltertext">
    <w:name w:val="Placeholder Text"/>
    <w:basedOn w:val="Absatz-Standardschriftart"/>
    <w:uiPriority w:val="99"/>
    <w:semiHidden/>
    <w:rsid w:val="00E97244"/>
    <w:rPr>
      <w:color w:val="808080"/>
    </w:rPr>
  </w:style>
  <w:style w:type="paragraph" w:styleId="berarbeitung">
    <w:name w:val="Revision"/>
    <w:hidden/>
    <w:uiPriority w:val="99"/>
    <w:semiHidden/>
    <w:rsid w:val="005B6530"/>
    <w:rPr>
      <w:sz w:val="24"/>
      <w:lang w:eastAsia="de-DE"/>
    </w:rPr>
  </w:style>
  <w:style w:type="character" w:styleId="Kommentarzeichen">
    <w:name w:val="annotation reference"/>
    <w:basedOn w:val="Absatz-Standardschriftart"/>
    <w:uiPriority w:val="99"/>
    <w:semiHidden/>
    <w:unhideWhenUsed/>
    <w:rsid w:val="001E6790"/>
    <w:rPr>
      <w:sz w:val="16"/>
      <w:szCs w:val="16"/>
    </w:rPr>
  </w:style>
  <w:style w:type="paragraph" w:styleId="Kommentartext">
    <w:name w:val="annotation text"/>
    <w:basedOn w:val="Standard"/>
    <w:link w:val="KommentartextZchn"/>
    <w:uiPriority w:val="99"/>
    <w:unhideWhenUsed/>
    <w:rsid w:val="001E6790"/>
    <w:rPr>
      <w:sz w:val="20"/>
    </w:rPr>
  </w:style>
  <w:style w:type="character" w:customStyle="1" w:styleId="KommentartextZchn">
    <w:name w:val="Kommentartext Zchn"/>
    <w:basedOn w:val="Absatz-Standardschriftart"/>
    <w:link w:val="Kommentartext"/>
    <w:uiPriority w:val="99"/>
    <w:rsid w:val="001E6790"/>
    <w:rPr>
      <w:lang w:eastAsia="de-DE"/>
    </w:rPr>
  </w:style>
  <w:style w:type="paragraph" w:styleId="Kommentarthema">
    <w:name w:val="annotation subject"/>
    <w:basedOn w:val="Kommentartext"/>
    <w:next w:val="Kommentartext"/>
    <w:link w:val="KommentarthemaZchn"/>
    <w:uiPriority w:val="99"/>
    <w:semiHidden/>
    <w:unhideWhenUsed/>
    <w:rsid w:val="001E6790"/>
    <w:rPr>
      <w:b/>
      <w:bCs/>
    </w:rPr>
  </w:style>
  <w:style w:type="character" w:customStyle="1" w:styleId="KommentarthemaZchn">
    <w:name w:val="Kommentarthema Zchn"/>
    <w:basedOn w:val="KommentartextZchn"/>
    <w:link w:val="Kommentarthema"/>
    <w:uiPriority w:val="99"/>
    <w:semiHidden/>
    <w:rsid w:val="001E6790"/>
    <w:rPr>
      <w:b/>
      <w:bCs/>
      <w:lang w:eastAsia="de-DE"/>
    </w:rPr>
  </w:style>
  <w:style w:type="character" w:styleId="NichtaufgelsteErwhnung">
    <w:name w:val="Unresolved Mention"/>
    <w:basedOn w:val="Absatz-Standardschriftart"/>
    <w:uiPriority w:val="99"/>
    <w:semiHidden/>
    <w:unhideWhenUsed/>
    <w:rsid w:val="00847C23"/>
    <w:rPr>
      <w:color w:val="605E5C"/>
      <w:shd w:val="clear" w:color="auto" w:fill="E1DFDD"/>
    </w:rPr>
  </w:style>
  <w:style w:type="paragraph" w:styleId="StandardWeb">
    <w:name w:val="Normal (Web)"/>
    <w:basedOn w:val="Standard"/>
    <w:uiPriority w:val="99"/>
    <w:semiHidden/>
    <w:unhideWhenUsed/>
    <w:rsid w:val="00A46D6F"/>
    <w:pPr>
      <w:spacing w:before="100" w:beforeAutospacing="1" w:after="100" w:afterAutospacing="1"/>
    </w:pPr>
    <w:rPr>
      <w:rFonts w:ascii="Times New Roman" w:eastAsia="Times New Roman" w:hAnsi="Times New Roman"/>
      <w:szCs w:val="24"/>
      <w:lang w:eastAsia="zh-CN"/>
    </w:rPr>
  </w:style>
  <w:style w:type="paragraph" w:customStyle="1" w:styleId="bold-800">
    <w:name w:val="bold-800"/>
    <w:basedOn w:val="Standard"/>
    <w:rsid w:val="00A46D6F"/>
    <w:pPr>
      <w:spacing w:before="100" w:beforeAutospacing="1" w:after="100" w:afterAutospacing="1"/>
    </w:pPr>
    <w:rPr>
      <w:rFonts w:ascii="Times New Roman" w:eastAsia="Times New Roman" w:hAnsi="Times New Roman"/>
      <w:szCs w:val="24"/>
      <w:lang w:eastAsia="zh-CN"/>
    </w:rPr>
  </w:style>
  <w:style w:type="paragraph" w:styleId="Listenabsatz">
    <w:name w:val="List Paragraph"/>
    <w:basedOn w:val="Standard"/>
    <w:uiPriority w:val="34"/>
    <w:qFormat/>
    <w:rsid w:val="007453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8967273">
      <w:bodyDiv w:val="1"/>
      <w:marLeft w:val="0"/>
      <w:marRight w:val="0"/>
      <w:marTop w:val="0"/>
      <w:marBottom w:val="0"/>
      <w:divBdr>
        <w:top w:val="none" w:sz="0" w:space="0" w:color="auto"/>
        <w:left w:val="none" w:sz="0" w:space="0" w:color="auto"/>
        <w:bottom w:val="none" w:sz="0" w:space="0" w:color="auto"/>
        <w:right w:val="none" w:sz="0" w:space="0" w:color="auto"/>
      </w:divBdr>
    </w:div>
    <w:div w:id="438915389">
      <w:bodyDiv w:val="1"/>
      <w:marLeft w:val="0"/>
      <w:marRight w:val="0"/>
      <w:marTop w:val="0"/>
      <w:marBottom w:val="0"/>
      <w:divBdr>
        <w:top w:val="none" w:sz="0" w:space="0" w:color="auto"/>
        <w:left w:val="none" w:sz="0" w:space="0" w:color="auto"/>
        <w:bottom w:val="none" w:sz="0" w:space="0" w:color="auto"/>
        <w:right w:val="none" w:sz="0" w:space="0" w:color="auto"/>
      </w:divBdr>
    </w:div>
    <w:div w:id="1151604292">
      <w:bodyDiv w:val="1"/>
      <w:marLeft w:val="0"/>
      <w:marRight w:val="0"/>
      <w:marTop w:val="0"/>
      <w:marBottom w:val="0"/>
      <w:divBdr>
        <w:top w:val="none" w:sz="0" w:space="0" w:color="auto"/>
        <w:left w:val="none" w:sz="0" w:space="0" w:color="auto"/>
        <w:bottom w:val="none" w:sz="0" w:space="0" w:color="auto"/>
        <w:right w:val="none" w:sz="0" w:space="0" w:color="auto"/>
      </w:divBdr>
      <w:divsChild>
        <w:div w:id="1100566156">
          <w:marLeft w:val="0"/>
          <w:marRight w:val="0"/>
          <w:marTop w:val="0"/>
          <w:marBottom w:val="0"/>
          <w:divBdr>
            <w:top w:val="none" w:sz="0" w:space="0" w:color="auto"/>
            <w:left w:val="none" w:sz="0" w:space="0" w:color="auto"/>
            <w:bottom w:val="none" w:sz="0" w:space="0" w:color="auto"/>
            <w:right w:val="none" w:sz="0" w:space="0" w:color="auto"/>
          </w:divBdr>
        </w:div>
        <w:div w:id="230118955">
          <w:marLeft w:val="0"/>
          <w:marRight w:val="0"/>
          <w:marTop w:val="0"/>
          <w:marBottom w:val="0"/>
          <w:divBdr>
            <w:top w:val="none" w:sz="0" w:space="0" w:color="auto"/>
            <w:left w:val="none" w:sz="0" w:space="0" w:color="auto"/>
            <w:bottom w:val="none" w:sz="0" w:space="0" w:color="auto"/>
            <w:right w:val="none" w:sz="0" w:space="0" w:color="auto"/>
          </w:divBdr>
        </w:div>
      </w:divsChild>
    </w:div>
    <w:div w:id="1355038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jpeg"/><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bitzer.de" TargetMode="External"/><Relationship Id="rId17" Type="http://schemas.openxmlformats.org/officeDocument/2006/relationships/glossaryDocument" Target="glossary/document.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4.jpeg"/><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Allgemein"/>
          <w:gallery w:val="placeholder"/>
        </w:category>
        <w:types>
          <w:type w:val="bbPlcHdr"/>
        </w:types>
        <w:behaviors>
          <w:behavior w:val="content"/>
        </w:behaviors>
        <w:guid w:val="{191DEC7E-918A-4099-9F2E-6277C19B20EC}"/>
      </w:docPartPr>
      <w:docPartBody>
        <w:p w:rsidR="00706452" w:rsidRDefault="00D77FAF">
          <w:r w:rsidRPr="006654DF">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7FAF"/>
    <w:rsid w:val="0004495E"/>
    <w:rsid w:val="00057286"/>
    <w:rsid w:val="00063441"/>
    <w:rsid w:val="001136B1"/>
    <w:rsid w:val="00323EA5"/>
    <w:rsid w:val="003415E5"/>
    <w:rsid w:val="003668FF"/>
    <w:rsid w:val="00526E4E"/>
    <w:rsid w:val="006172E6"/>
    <w:rsid w:val="00677FC7"/>
    <w:rsid w:val="00706452"/>
    <w:rsid w:val="0085710A"/>
    <w:rsid w:val="00870267"/>
    <w:rsid w:val="008C2E34"/>
    <w:rsid w:val="008E0781"/>
    <w:rsid w:val="00A72A3A"/>
    <w:rsid w:val="00AB2364"/>
    <w:rsid w:val="00B51944"/>
    <w:rsid w:val="00BC2456"/>
    <w:rsid w:val="00C151B6"/>
    <w:rsid w:val="00CA3FC4"/>
    <w:rsid w:val="00D77FAF"/>
    <w:rsid w:val="00DF1195"/>
    <w:rsid w:val="00F846FA"/>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D77FAF"/>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7651E0-2B70-465C-AC13-E94F7046AD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1195</Words>
  <Characters>8438</Characters>
  <Application>Microsoft Office Word</Application>
  <DocSecurity>0</DocSecurity>
  <Lines>70</Lines>
  <Paragraphs>19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Ihr Zeichen</vt:lpstr>
      <vt:lpstr>Ihr Zeichen</vt:lpstr>
    </vt:vector>
  </TitlesOfParts>
  <Company>Ritter</Company>
  <LinksUpToDate>false</LinksUpToDate>
  <CharactersWithSpaces>9614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Ihr Zeichen</dc:title>
  <dc:subject/>
  <dc:creator>OI - RS</dc:creator>
  <cp:keywords/>
  <cp:lastModifiedBy>Konopka, Carina</cp:lastModifiedBy>
  <cp:revision>5</cp:revision>
  <cp:lastPrinted>2023-02-16T07:36:00Z</cp:lastPrinted>
  <dcterms:created xsi:type="dcterms:W3CDTF">2023-02-20T09:25:00Z</dcterms:created>
  <dcterms:modified xsi:type="dcterms:W3CDTF">2023-02-21T07:39:00Z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eitenzahl">
    <vt:lpwstr>2</vt:lpwstr>
  </property>
</Properties>
</file>